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9DF" w:rsidRPr="002441B6" w:rsidRDefault="00D369DF" w:rsidP="00D369DF">
      <w:pPr>
        <w:jc w:val="center"/>
        <w:rPr>
          <w:sz w:val="28"/>
          <w:szCs w:val="28"/>
        </w:rPr>
      </w:pPr>
      <w:bookmarkStart w:id="0" w:name="_Toc262125097"/>
      <w:r w:rsidRPr="002441B6">
        <w:rPr>
          <w:sz w:val="28"/>
          <w:szCs w:val="28"/>
        </w:rPr>
        <w:t xml:space="preserve">Областное государственное бюджетное </w:t>
      </w:r>
    </w:p>
    <w:p w:rsidR="00D369DF" w:rsidRPr="002441B6" w:rsidRDefault="00D369DF" w:rsidP="00D369DF">
      <w:pPr>
        <w:jc w:val="center"/>
        <w:rPr>
          <w:sz w:val="28"/>
          <w:szCs w:val="28"/>
        </w:rPr>
      </w:pPr>
      <w:r w:rsidRPr="002441B6">
        <w:rPr>
          <w:sz w:val="28"/>
          <w:szCs w:val="28"/>
        </w:rPr>
        <w:t>профессиональное образовательное учреждение</w:t>
      </w:r>
    </w:p>
    <w:p w:rsidR="00D369DF" w:rsidRPr="002441B6" w:rsidRDefault="00D369DF" w:rsidP="00D369DF">
      <w:pPr>
        <w:jc w:val="center"/>
        <w:rPr>
          <w:sz w:val="28"/>
          <w:szCs w:val="28"/>
        </w:rPr>
      </w:pPr>
      <w:r w:rsidRPr="002441B6">
        <w:rPr>
          <w:sz w:val="28"/>
          <w:szCs w:val="28"/>
        </w:rPr>
        <w:t xml:space="preserve"> «Томский политехнический техникум»</w:t>
      </w:r>
    </w:p>
    <w:p w:rsidR="00D369DF" w:rsidRPr="002441B6" w:rsidRDefault="00D369DF" w:rsidP="00D369DF">
      <w:pPr>
        <w:jc w:val="center"/>
        <w:rPr>
          <w:sz w:val="28"/>
          <w:szCs w:val="28"/>
        </w:rPr>
      </w:pPr>
      <w:r w:rsidRPr="002441B6">
        <w:rPr>
          <w:sz w:val="28"/>
          <w:szCs w:val="28"/>
        </w:rPr>
        <w:t>(ОГБПОУ «ТПТ»)</w:t>
      </w:r>
    </w:p>
    <w:p w:rsidR="0051369E" w:rsidRDefault="0051369E" w:rsidP="0051369E">
      <w:pPr>
        <w:jc w:val="center"/>
      </w:pPr>
    </w:p>
    <w:p w:rsidR="0051369E" w:rsidRDefault="0051369E" w:rsidP="0051369E">
      <w:pPr>
        <w:jc w:val="center"/>
      </w:pPr>
    </w:p>
    <w:p w:rsidR="0051369E" w:rsidRDefault="0051369E" w:rsidP="0051369E">
      <w:pPr>
        <w:jc w:val="center"/>
      </w:pPr>
      <w:r w:rsidRPr="008007A3">
        <w:rPr>
          <w:noProof/>
        </w:rPr>
        <w:drawing>
          <wp:inline distT="0" distB="0" distL="0" distR="0">
            <wp:extent cx="1233170" cy="1233170"/>
            <wp:effectExtent l="19050" t="0" r="508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233170" cy="1233170"/>
                    </a:xfrm>
                    <a:prstGeom prst="rect">
                      <a:avLst/>
                    </a:prstGeom>
                    <a:noFill/>
                    <a:ln w="9525">
                      <a:noFill/>
                      <a:miter lim="800000"/>
                      <a:headEnd/>
                      <a:tailEnd/>
                    </a:ln>
                  </pic:spPr>
                </pic:pic>
              </a:graphicData>
            </a:graphic>
          </wp:inline>
        </w:drawing>
      </w:r>
      <w:r>
        <w:t xml:space="preserve"> </w:t>
      </w:r>
    </w:p>
    <w:p w:rsidR="0051369E" w:rsidRDefault="0051369E" w:rsidP="0051369E">
      <w:pPr>
        <w:jc w:val="center"/>
      </w:pPr>
    </w:p>
    <w:p w:rsidR="0051369E" w:rsidRDefault="0051369E" w:rsidP="0051369E">
      <w:pPr>
        <w:jc w:val="center"/>
      </w:pPr>
    </w:p>
    <w:p w:rsidR="0051369E" w:rsidRPr="000175D7" w:rsidRDefault="0051369E" w:rsidP="0051369E">
      <w:pPr>
        <w:jc w:val="center"/>
      </w:pPr>
    </w:p>
    <w:p w:rsidR="0051369E" w:rsidRDefault="0051369E" w:rsidP="0051369E">
      <w:pPr>
        <w:spacing w:line="480" w:lineRule="auto"/>
        <w:jc w:val="center"/>
        <w:rPr>
          <w:b/>
          <w:sz w:val="28"/>
          <w:szCs w:val="28"/>
        </w:rPr>
      </w:pPr>
      <w:r>
        <w:rPr>
          <w:b/>
          <w:sz w:val="28"/>
          <w:szCs w:val="28"/>
        </w:rPr>
        <w:t>Методические указания по выполнению самостоятельных работ</w:t>
      </w:r>
    </w:p>
    <w:p w:rsidR="0051369E" w:rsidRPr="00BF1B91" w:rsidRDefault="0051369E" w:rsidP="0051369E">
      <w:pPr>
        <w:spacing w:line="480" w:lineRule="auto"/>
        <w:jc w:val="center"/>
        <w:rPr>
          <w:sz w:val="24"/>
          <w:szCs w:val="24"/>
        </w:rPr>
      </w:pPr>
      <w:r w:rsidRPr="00BF1B91">
        <w:rPr>
          <w:sz w:val="24"/>
          <w:szCs w:val="24"/>
        </w:rPr>
        <w:t>ПМ.02 ОБСЛУЖИВАНИЕ И ЭКСПЛУАТАЦИЯ БУРОВОГО ОБОРУДОВАНИЯ</w:t>
      </w:r>
    </w:p>
    <w:p w:rsidR="0051369E" w:rsidRPr="00BF1B91" w:rsidRDefault="0051369E" w:rsidP="0051369E">
      <w:pPr>
        <w:spacing w:line="480" w:lineRule="auto"/>
        <w:jc w:val="center"/>
        <w:rPr>
          <w:sz w:val="26"/>
          <w:szCs w:val="26"/>
        </w:rPr>
      </w:pPr>
      <w:r w:rsidRPr="00BF1B91">
        <w:rPr>
          <w:sz w:val="26"/>
          <w:szCs w:val="26"/>
        </w:rPr>
        <w:t>для специальности</w:t>
      </w:r>
    </w:p>
    <w:p w:rsidR="0051369E" w:rsidRPr="00BF1B91" w:rsidRDefault="00D369DF" w:rsidP="0051369E">
      <w:pPr>
        <w:spacing w:line="480" w:lineRule="auto"/>
        <w:jc w:val="center"/>
        <w:rPr>
          <w:b/>
          <w:sz w:val="26"/>
          <w:szCs w:val="26"/>
        </w:rPr>
      </w:pPr>
      <w:r>
        <w:rPr>
          <w:sz w:val="26"/>
          <w:szCs w:val="26"/>
        </w:rPr>
        <w:t>21</w:t>
      </w:r>
      <w:r w:rsidR="001B331B">
        <w:rPr>
          <w:sz w:val="26"/>
          <w:szCs w:val="26"/>
        </w:rPr>
        <w:t>.</w:t>
      </w:r>
      <w:r>
        <w:rPr>
          <w:sz w:val="26"/>
          <w:szCs w:val="26"/>
        </w:rPr>
        <w:t>02</w:t>
      </w:r>
      <w:r w:rsidR="001B331B">
        <w:rPr>
          <w:sz w:val="26"/>
          <w:szCs w:val="26"/>
        </w:rPr>
        <w:t>.</w:t>
      </w:r>
      <w:r>
        <w:rPr>
          <w:sz w:val="26"/>
          <w:szCs w:val="26"/>
        </w:rPr>
        <w:t>02</w:t>
      </w:r>
      <w:r w:rsidR="0051369E" w:rsidRPr="00BF1B91">
        <w:rPr>
          <w:sz w:val="26"/>
          <w:szCs w:val="26"/>
        </w:rPr>
        <w:t xml:space="preserve"> Бурение нефтяных и газовых скважин</w:t>
      </w:r>
      <w:r w:rsidR="0051369E" w:rsidRPr="00BF1B91">
        <w:rPr>
          <w:b/>
          <w:sz w:val="26"/>
          <w:szCs w:val="26"/>
        </w:rPr>
        <w:t xml:space="preserve"> </w:t>
      </w:r>
    </w:p>
    <w:p w:rsidR="0051369E" w:rsidRDefault="0051369E" w:rsidP="0051369E">
      <w:pPr>
        <w:spacing w:line="480" w:lineRule="auto"/>
        <w:jc w:val="center"/>
        <w:rPr>
          <w:b/>
          <w:sz w:val="28"/>
          <w:szCs w:val="28"/>
        </w:rPr>
      </w:pPr>
      <w:r>
        <w:rPr>
          <w:b/>
          <w:sz w:val="28"/>
          <w:szCs w:val="28"/>
        </w:rPr>
        <w:t>Раздел 1</w:t>
      </w:r>
      <w:r w:rsidRPr="00BF1B91">
        <w:rPr>
          <w:b/>
          <w:sz w:val="28"/>
          <w:szCs w:val="28"/>
        </w:rPr>
        <w:t xml:space="preserve">. </w:t>
      </w:r>
      <w:r>
        <w:rPr>
          <w:b/>
          <w:sz w:val="28"/>
          <w:szCs w:val="28"/>
        </w:rPr>
        <w:t>«Гидравлика»</w:t>
      </w: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Default="0051369E" w:rsidP="0051369E">
      <w:pPr>
        <w:spacing w:line="480" w:lineRule="auto"/>
        <w:jc w:val="center"/>
        <w:rPr>
          <w:b/>
          <w:sz w:val="28"/>
          <w:szCs w:val="28"/>
        </w:rPr>
      </w:pPr>
    </w:p>
    <w:p w:rsidR="0051369E" w:rsidRPr="009F1547" w:rsidRDefault="0051369E" w:rsidP="0051369E">
      <w:pPr>
        <w:spacing w:line="480" w:lineRule="auto"/>
        <w:rPr>
          <w:sz w:val="28"/>
          <w:szCs w:val="28"/>
        </w:rPr>
      </w:pPr>
    </w:p>
    <w:p w:rsidR="0051369E" w:rsidRDefault="0051369E" w:rsidP="0051369E">
      <w:pPr>
        <w:spacing w:line="480" w:lineRule="auto"/>
        <w:ind w:hanging="284"/>
        <w:jc w:val="center"/>
        <w:rPr>
          <w:sz w:val="28"/>
          <w:szCs w:val="28"/>
        </w:rPr>
      </w:pPr>
      <w:r>
        <w:rPr>
          <w:sz w:val="28"/>
          <w:szCs w:val="28"/>
        </w:rPr>
        <w:t>г.</w:t>
      </w:r>
      <w:r w:rsidR="00DB0E52">
        <w:rPr>
          <w:sz w:val="28"/>
          <w:szCs w:val="28"/>
        </w:rPr>
        <w:t xml:space="preserve"> </w:t>
      </w:r>
      <w:r w:rsidR="00D369DF">
        <w:rPr>
          <w:sz w:val="28"/>
          <w:szCs w:val="28"/>
        </w:rPr>
        <w:t>Томск 2016</w:t>
      </w:r>
      <w:r w:rsidRPr="009F1547">
        <w:rPr>
          <w:sz w:val="28"/>
          <w:szCs w:val="28"/>
        </w:rPr>
        <w:t xml:space="preserve"> го</w:t>
      </w:r>
      <w:r>
        <w:rPr>
          <w:sz w:val="28"/>
          <w:szCs w:val="28"/>
        </w:rPr>
        <w:t>д</w:t>
      </w:r>
    </w:p>
    <w:sdt>
      <w:sdtPr>
        <w:rPr>
          <w:rFonts w:ascii="Times New Roman" w:eastAsia="Times New Roman" w:hAnsi="Times New Roman" w:cs="Times New Roman"/>
          <w:b w:val="0"/>
          <w:bCs w:val="0"/>
          <w:color w:val="auto"/>
          <w:sz w:val="20"/>
          <w:szCs w:val="20"/>
          <w:lang w:eastAsia="ru-RU"/>
        </w:rPr>
        <w:id w:val="9105806"/>
        <w:docPartObj>
          <w:docPartGallery w:val="Table of Contents"/>
          <w:docPartUnique/>
        </w:docPartObj>
      </w:sdtPr>
      <w:sdtEndPr>
        <w:rPr>
          <w:sz w:val="28"/>
          <w:szCs w:val="28"/>
        </w:rPr>
      </w:sdtEndPr>
      <w:sdtContent>
        <w:p w:rsidR="0051369E" w:rsidRDefault="0051369E" w:rsidP="0051369E">
          <w:pPr>
            <w:pStyle w:val="a5"/>
            <w:jc w:val="center"/>
            <w:rPr>
              <w:rFonts w:ascii="Times New Roman" w:hAnsi="Times New Roman" w:cs="Times New Roman"/>
              <w:color w:val="auto"/>
            </w:rPr>
          </w:pPr>
          <w:r w:rsidRPr="00550A5D">
            <w:rPr>
              <w:rFonts w:ascii="Times New Roman" w:hAnsi="Times New Roman" w:cs="Times New Roman"/>
              <w:color w:val="auto"/>
            </w:rPr>
            <w:t>ОГЛАВЛЕНИЕ</w:t>
          </w:r>
        </w:p>
        <w:p w:rsidR="0051369E" w:rsidRPr="00550A5D" w:rsidRDefault="0051369E" w:rsidP="0051369E">
          <w:pPr>
            <w:rPr>
              <w:lang w:eastAsia="en-US"/>
            </w:rPr>
          </w:pPr>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r w:rsidRPr="003C68D1">
            <w:rPr>
              <w:sz w:val="28"/>
              <w:szCs w:val="28"/>
            </w:rPr>
            <w:fldChar w:fldCharType="begin"/>
          </w:r>
          <w:r w:rsidR="0051369E" w:rsidRPr="003C68D1">
            <w:rPr>
              <w:sz w:val="28"/>
              <w:szCs w:val="28"/>
            </w:rPr>
            <w:instrText xml:space="preserve"> TOC \o "1-3" \h \z \u </w:instrText>
          </w:r>
          <w:r w:rsidRPr="003C68D1">
            <w:rPr>
              <w:sz w:val="28"/>
              <w:szCs w:val="28"/>
            </w:rPr>
            <w:fldChar w:fldCharType="separate"/>
          </w:r>
          <w:hyperlink w:anchor="_Toc273045610" w:history="1">
            <w:r w:rsidR="0051369E" w:rsidRPr="003C68D1">
              <w:rPr>
                <w:rStyle w:val="a6"/>
                <w:noProof/>
                <w:sz w:val="28"/>
                <w:szCs w:val="28"/>
              </w:rPr>
              <w:t>ПОЯСНИТЕЛЬНАЯ ЗАПИСКА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_Toc273045610 \h </w:instrText>
            </w:r>
            <w:r w:rsidRPr="003C68D1">
              <w:rPr>
                <w:noProof/>
                <w:webHidden/>
                <w:sz w:val="28"/>
                <w:szCs w:val="28"/>
              </w:rPr>
            </w:r>
            <w:r w:rsidRPr="003C68D1">
              <w:rPr>
                <w:noProof/>
                <w:webHidden/>
                <w:sz w:val="28"/>
                <w:szCs w:val="28"/>
              </w:rPr>
              <w:fldChar w:fldCharType="separate"/>
            </w:r>
            <w:r w:rsidR="0051369E">
              <w:rPr>
                <w:noProof/>
                <w:webHidden/>
                <w:sz w:val="28"/>
                <w:szCs w:val="28"/>
              </w:rPr>
              <w:t>3</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1" w:history="1">
            <w:r w:rsidR="0051369E" w:rsidRPr="003C68D1">
              <w:rPr>
                <w:rStyle w:val="a6"/>
                <w:noProof/>
                <w:sz w:val="28"/>
                <w:szCs w:val="28"/>
              </w:rPr>
              <w:t>ПЕРЕЧЕНЬ  ПРАКТИЧЕСКИХ  РАБОТ</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_Toc273045611 \h </w:instrText>
            </w:r>
            <w:r w:rsidRPr="003C68D1">
              <w:rPr>
                <w:noProof/>
                <w:webHidden/>
                <w:sz w:val="28"/>
                <w:szCs w:val="28"/>
              </w:rPr>
            </w:r>
            <w:r w:rsidRPr="003C68D1">
              <w:rPr>
                <w:noProof/>
                <w:webHidden/>
                <w:sz w:val="28"/>
                <w:szCs w:val="28"/>
              </w:rPr>
              <w:fldChar w:fldCharType="separate"/>
            </w:r>
            <w:r w:rsidR="0051369E">
              <w:rPr>
                <w:noProof/>
                <w:webHidden/>
                <w:sz w:val="28"/>
                <w:szCs w:val="28"/>
              </w:rPr>
              <w:t>3</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2" w:history="1">
            <w:r w:rsidR="0051369E" w:rsidRPr="003C68D1">
              <w:rPr>
                <w:rStyle w:val="a6"/>
                <w:noProof/>
                <w:sz w:val="28"/>
                <w:szCs w:val="28"/>
              </w:rPr>
              <w:t>Раздел 1. ФИЗИЧЕСКИЕ СВОЙСТВА ЖИДКОСТЕЙ</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_Toc273045612 \h </w:instrText>
            </w:r>
            <w:r w:rsidRPr="003C68D1">
              <w:rPr>
                <w:noProof/>
                <w:webHidden/>
                <w:sz w:val="28"/>
                <w:szCs w:val="28"/>
              </w:rPr>
            </w:r>
            <w:r w:rsidRPr="003C68D1">
              <w:rPr>
                <w:noProof/>
                <w:webHidden/>
                <w:sz w:val="28"/>
                <w:szCs w:val="28"/>
              </w:rPr>
              <w:fldChar w:fldCharType="separate"/>
            </w:r>
            <w:r w:rsidR="0051369E">
              <w:rPr>
                <w:noProof/>
                <w:webHidden/>
                <w:sz w:val="28"/>
                <w:szCs w:val="28"/>
              </w:rPr>
              <w:t>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3" w:history="1">
            <w:r w:rsidR="0051369E" w:rsidRPr="003C68D1">
              <w:rPr>
                <w:rStyle w:val="a6"/>
                <w:noProof/>
                <w:sz w:val="28"/>
                <w:szCs w:val="28"/>
              </w:rPr>
              <w:t>Тема 1.1. Основные физические свойства жидкостей</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_Toc273045613 \h </w:instrText>
            </w:r>
            <w:r w:rsidRPr="003C68D1">
              <w:rPr>
                <w:noProof/>
                <w:webHidden/>
                <w:sz w:val="28"/>
                <w:szCs w:val="28"/>
              </w:rPr>
            </w:r>
            <w:r w:rsidRPr="003C68D1">
              <w:rPr>
                <w:noProof/>
                <w:webHidden/>
                <w:sz w:val="28"/>
                <w:szCs w:val="28"/>
              </w:rPr>
              <w:fldChar w:fldCharType="separate"/>
            </w:r>
            <w:r w:rsidR="0051369E">
              <w:rPr>
                <w:noProof/>
                <w:webHidden/>
                <w:sz w:val="28"/>
                <w:szCs w:val="28"/>
              </w:rPr>
              <w:t>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4" w:history="1">
            <w:r w:rsidR="0051369E" w:rsidRPr="003C68D1">
              <w:rPr>
                <w:rStyle w:val="a6"/>
                <w:noProof/>
                <w:sz w:val="28"/>
                <w:szCs w:val="28"/>
              </w:rPr>
              <w:t>Раздел 2. ГИДРОСТАТИКА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_Toc273045614 \h </w:instrText>
            </w:r>
            <w:r w:rsidRPr="003C68D1">
              <w:rPr>
                <w:noProof/>
                <w:webHidden/>
                <w:sz w:val="28"/>
                <w:szCs w:val="28"/>
              </w:rPr>
            </w:r>
            <w:r w:rsidRPr="003C68D1">
              <w:rPr>
                <w:noProof/>
                <w:webHidden/>
                <w:sz w:val="28"/>
                <w:szCs w:val="28"/>
              </w:rPr>
              <w:fldChar w:fldCharType="separate"/>
            </w:r>
            <w:r w:rsidR="0051369E">
              <w:rPr>
                <w:noProof/>
                <w:webHidden/>
                <w:sz w:val="28"/>
                <w:szCs w:val="28"/>
              </w:rPr>
              <w:t>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5" w:history="1">
            <w:r w:rsidR="0051369E" w:rsidRPr="003C68D1">
              <w:rPr>
                <w:rStyle w:val="a6"/>
                <w:noProof/>
                <w:sz w:val="28"/>
                <w:szCs w:val="28"/>
              </w:rPr>
              <w:t>Тема 2.1. Давление и законы гидростатики</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_Toc273045615 \h </w:instrText>
            </w:r>
            <w:r w:rsidRPr="003C68D1">
              <w:rPr>
                <w:noProof/>
                <w:webHidden/>
                <w:sz w:val="28"/>
                <w:szCs w:val="28"/>
              </w:rPr>
            </w:r>
            <w:r w:rsidRPr="003C68D1">
              <w:rPr>
                <w:noProof/>
                <w:webHidden/>
                <w:sz w:val="28"/>
                <w:szCs w:val="28"/>
              </w:rPr>
              <w:fldChar w:fldCharType="separate"/>
            </w:r>
            <w:r w:rsidR="0051369E">
              <w:rPr>
                <w:noProof/>
                <w:webHidden/>
                <w:sz w:val="28"/>
                <w:szCs w:val="28"/>
              </w:rPr>
              <w:t>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6" w:history="1">
            <w:r w:rsidR="0051369E" w:rsidRPr="003C68D1">
              <w:rPr>
                <w:rStyle w:val="a6"/>
                <w:noProof/>
                <w:sz w:val="28"/>
                <w:szCs w:val="28"/>
              </w:rPr>
              <w:t>Тема 2.2. Силы давления</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_Toc273045616 \h </w:instrText>
            </w:r>
            <w:r w:rsidRPr="003C68D1">
              <w:rPr>
                <w:noProof/>
                <w:webHidden/>
                <w:sz w:val="28"/>
                <w:szCs w:val="28"/>
              </w:rPr>
            </w:r>
            <w:r w:rsidRPr="003C68D1">
              <w:rPr>
                <w:noProof/>
                <w:webHidden/>
                <w:sz w:val="28"/>
                <w:szCs w:val="28"/>
              </w:rPr>
              <w:fldChar w:fldCharType="separate"/>
            </w:r>
            <w:r w:rsidR="0051369E">
              <w:rPr>
                <w:noProof/>
                <w:webHidden/>
                <w:sz w:val="28"/>
                <w:szCs w:val="28"/>
              </w:rPr>
              <w:t>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7" w:history="1">
            <w:r w:rsidR="0051369E" w:rsidRPr="003C68D1">
              <w:rPr>
                <w:rStyle w:val="a6"/>
                <w:noProof/>
                <w:sz w:val="28"/>
                <w:szCs w:val="28"/>
              </w:rPr>
              <w:t>Тема 2.3. Плавучесть тел,  закон Архимеда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_Toc273045617 \h </w:instrText>
            </w:r>
            <w:r w:rsidRPr="003C68D1">
              <w:rPr>
                <w:noProof/>
                <w:webHidden/>
                <w:sz w:val="28"/>
                <w:szCs w:val="28"/>
              </w:rPr>
            </w:r>
            <w:r w:rsidRPr="003C68D1">
              <w:rPr>
                <w:noProof/>
                <w:webHidden/>
                <w:sz w:val="28"/>
                <w:szCs w:val="28"/>
              </w:rPr>
              <w:fldChar w:fldCharType="separate"/>
            </w:r>
            <w:r w:rsidR="0051369E">
              <w:rPr>
                <w:noProof/>
                <w:webHidden/>
                <w:sz w:val="28"/>
                <w:szCs w:val="28"/>
              </w:rPr>
              <w:t>5</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8" w:history="1">
            <w:r w:rsidR="0051369E" w:rsidRPr="003C68D1">
              <w:rPr>
                <w:rStyle w:val="a6"/>
                <w:noProof/>
                <w:sz w:val="28"/>
                <w:szCs w:val="28"/>
              </w:rPr>
              <w:t>Раздел 3. ГИДРОДИНАМИКА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_Toc273045618 \h </w:instrText>
            </w:r>
            <w:r w:rsidRPr="003C68D1">
              <w:rPr>
                <w:noProof/>
                <w:webHidden/>
                <w:sz w:val="28"/>
                <w:szCs w:val="28"/>
              </w:rPr>
            </w:r>
            <w:r w:rsidRPr="003C68D1">
              <w:rPr>
                <w:noProof/>
                <w:webHidden/>
                <w:sz w:val="28"/>
                <w:szCs w:val="28"/>
              </w:rPr>
              <w:fldChar w:fldCharType="separate"/>
            </w:r>
            <w:r w:rsidR="0051369E">
              <w:rPr>
                <w:noProof/>
                <w:webHidden/>
                <w:sz w:val="28"/>
                <w:szCs w:val="28"/>
              </w:rPr>
              <w:t>5</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19" w:history="1">
            <w:r w:rsidR="0051369E" w:rsidRPr="003C68D1">
              <w:rPr>
                <w:rStyle w:val="a6"/>
                <w:noProof/>
                <w:sz w:val="28"/>
                <w:szCs w:val="28"/>
              </w:rPr>
              <w:t>Тема 3.1. Уравнения Бернулли, параметры гидродинамического потока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_Toc273045619 \h </w:instrText>
            </w:r>
            <w:r w:rsidRPr="003C68D1">
              <w:rPr>
                <w:noProof/>
                <w:webHidden/>
                <w:sz w:val="28"/>
                <w:szCs w:val="28"/>
              </w:rPr>
            </w:r>
            <w:r w:rsidRPr="003C68D1">
              <w:rPr>
                <w:noProof/>
                <w:webHidden/>
                <w:sz w:val="28"/>
                <w:szCs w:val="28"/>
              </w:rPr>
              <w:fldChar w:fldCharType="separate"/>
            </w:r>
            <w:r w:rsidR="0051369E">
              <w:rPr>
                <w:noProof/>
                <w:webHidden/>
                <w:sz w:val="28"/>
                <w:szCs w:val="28"/>
              </w:rPr>
              <w:t>5</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0" w:history="1">
            <w:r w:rsidR="0051369E" w:rsidRPr="003C68D1">
              <w:rPr>
                <w:rStyle w:val="a6"/>
                <w:noProof/>
                <w:sz w:val="28"/>
                <w:szCs w:val="28"/>
              </w:rPr>
              <w:t>Тема 3.2. Основы гидродинамики и уравнения движения жидкости</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_Toc273045620 \h </w:instrText>
            </w:r>
            <w:r w:rsidRPr="003C68D1">
              <w:rPr>
                <w:noProof/>
                <w:webHidden/>
                <w:sz w:val="28"/>
                <w:szCs w:val="28"/>
              </w:rPr>
            </w:r>
            <w:r w:rsidRPr="003C68D1">
              <w:rPr>
                <w:noProof/>
                <w:webHidden/>
                <w:sz w:val="28"/>
                <w:szCs w:val="28"/>
              </w:rPr>
              <w:fldChar w:fldCharType="separate"/>
            </w:r>
            <w:r w:rsidR="0051369E">
              <w:rPr>
                <w:noProof/>
                <w:webHidden/>
                <w:sz w:val="28"/>
                <w:szCs w:val="28"/>
              </w:rPr>
              <w:t>5</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1" w:history="1">
            <w:r w:rsidR="0051369E" w:rsidRPr="003C68D1">
              <w:rPr>
                <w:rStyle w:val="a6"/>
                <w:noProof/>
                <w:sz w:val="28"/>
                <w:szCs w:val="28"/>
              </w:rPr>
              <w:t>Тема 3.3.  Гидравлические сопротивления</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_Toc273045621 \h </w:instrText>
            </w:r>
            <w:r w:rsidRPr="003C68D1">
              <w:rPr>
                <w:noProof/>
                <w:webHidden/>
                <w:sz w:val="28"/>
                <w:szCs w:val="28"/>
              </w:rPr>
            </w:r>
            <w:r w:rsidRPr="003C68D1">
              <w:rPr>
                <w:noProof/>
                <w:webHidden/>
                <w:sz w:val="28"/>
                <w:szCs w:val="28"/>
              </w:rPr>
              <w:fldChar w:fldCharType="separate"/>
            </w:r>
            <w:r w:rsidR="0051369E">
              <w:rPr>
                <w:noProof/>
                <w:webHidden/>
                <w:sz w:val="28"/>
                <w:szCs w:val="28"/>
              </w:rPr>
              <w:t>6</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2" w:history="1">
            <w:r w:rsidR="0051369E" w:rsidRPr="003C68D1">
              <w:rPr>
                <w:rStyle w:val="a6"/>
                <w:noProof/>
                <w:sz w:val="28"/>
                <w:szCs w:val="28"/>
              </w:rPr>
              <w:t>Тема 3.4. Определение потерь напора (давления),  истечение жидкости из отверстий и насадков</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_Toc273045622 \h </w:instrText>
            </w:r>
            <w:r w:rsidRPr="003C68D1">
              <w:rPr>
                <w:noProof/>
                <w:webHidden/>
                <w:sz w:val="28"/>
                <w:szCs w:val="28"/>
              </w:rPr>
            </w:r>
            <w:r w:rsidRPr="003C68D1">
              <w:rPr>
                <w:noProof/>
                <w:webHidden/>
                <w:sz w:val="28"/>
                <w:szCs w:val="28"/>
              </w:rPr>
              <w:fldChar w:fldCharType="separate"/>
            </w:r>
            <w:r w:rsidR="0051369E">
              <w:rPr>
                <w:noProof/>
                <w:webHidden/>
                <w:sz w:val="28"/>
                <w:szCs w:val="28"/>
              </w:rPr>
              <w:t>6</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3" w:history="1">
            <w:r w:rsidR="0051369E" w:rsidRPr="003C68D1">
              <w:rPr>
                <w:rStyle w:val="a6"/>
                <w:noProof/>
                <w:sz w:val="28"/>
                <w:szCs w:val="28"/>
              </w:rPr>
              <w:t>ПРИМЕРЫ РЕШЕНИЯ ЗАДАЧ</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_Toc273045623 \h </w:instrText>
            </w:r>
            <w:r w:rsidRPr="003C68D1">
              <w:rPr>
                <w:noProof/>
                <w:webHidden/>
                <w:sz w:val="28"/>
                <w:szCs w:val="28"/>
              </w:rPr>
            </w:r>
            <w:r w:rsidRPr="003C68D1">
              <w:rPr>
                <w:noProof/>
                <w:webHidden/>
                <w:sz w:val="28"/>
                <w:szCs w:val="28"/>
              </w:rPr>
              <w:fldChar w:fldCharType="separate"/>
            </w:r>
            <w:r w:rsidR="0051369E">
              <w:rPr>
                <w:noProof/>
                <w:webHidden/>
                <w:sz w:val="28"/>
                <w:szCs w:val="28"/>
              </w:rPr>
              <w:t>7</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4" w:history="1">
            <w:r w:rsidR="0051369E" w:rsidRPr="003C68D1">
              <w:rPr>
                <w:rStyle w:val="a6"/>
                <w:noProof/>
                <w:sz w:val="28"/>
                <w:szCs w:val="28"/>
              </w:rPr>
              <w:t>Практические работы</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_Toc273045624 \h </w:instrText>
            </w:r>
            <w:r w:rsidRPr="003C68D1">
              <w:rPr>
                <w:noProof/>
                <w:webHidden/>
                <w:sz w:val="28"/>
                <w:szCs w:val="28"/>
              </w:rPr>
            </w:r>
            <w:r w:rsidRPr="003C68D1">
              <w:rPr>
                <w:noProof/>
                <w:webHidden/>
                <w:sz w:val="28"/>
                <w:szCs w:val="28"/>
              </w:rPr>
              <w:fldChar w:fldCharType="separate"/>
            </w:r>
            <w:r w:rsidR="0051369E">
              <w:rPr>
                <w:noProof/>
                <w:webHidden/>
                <w:sz w:val="28"/>
                <w:szCs w:val="28"/>
              </w:rPr>
              <w:t>14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5" w:history="1">
            <w:r w:rsidR="0051369E" w:rsidRPr="003C68D1">
              <w:rPr>
                <w:rStyle w:val="a6"/>
                <w:noProof/>
                <w:sz w:val="28"/>
                <w:szCs w:val="28"/>
              </w:rPr>
              <w:t>Вариант 1.</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_Toc273045625 \h </w:instrText>
            </w:r>
            <w:r w:rsidRPr="003C68D1">
              <w:rPr>
                <w:noProof/>
                <w:webHidden/>
                <w:sz w:val="28"/>
                <w:szCs w:val="28"/>
              </w:rPr>
            </w:r>
            <w:r w:rsidRPr="003C68D1">
              <w:rPr>
                <w:noProof/>
                <w:webHidden/>
                <w:sz w:val="28"/>
                <w:szCs w:val="28"/>
              </w:rPr>
              <w:fldChar w:fldCharType="separate"/>
            </w:r>
            <w:r w:rsidR="0051369E">
              <w:rPr>
                <w:noProof/>
                <w:webHidden/>
                <w:sz w:val="28"/>
                <w:szCs w:val="28"/>
              </w:rPr>
              <w:t>14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8" w:history="1">
            <w:r w:rsidR="0051369E" w:rsidRPr="003C68D1">
              <w:rPr>
                <w:rStyle w:val="a6"/>
                <w:noProof/>
                <w:sz w:val="28"/>
                <w:szCs w:val="28"/>
              </w:rPr>
              <w:t>Вариант 2.</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_Toc273045628 \h </w:instrText>
            </w:r>
            <w:r w:rsidRPr="003C68D1">
              <w:rPr>
                <w:noProof/>
                <w:webHidden/>
                <w:sz w:val="28"/>
                <w:szCs w:val="28"/>
              </w:rPr>
            </w:r>
            <w:r w:rsidRPr="003C68D1">
              <w:rPr>
                <w:noProof/>
                <w:webHidden/>
                <w:sz w:val="28"/>
                <w:szCs w:val="28"/>
              </w:rPr>
              <w:fldChar w:fldCharType="separate"/>
            </w:r>
            <w:r w:rsidR="0051369E">
              <w:rPr>
                <w:noProof/>
                <w:webHidden/>
                <w:sz w:val="28"/>
                <w:szCs w:val="28"/>
              </w:rPr>
              <w:t>17</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29" w:history="1">
            <w:r w:rsidR="0051369E" w:rsidRPr="003C68D1">
              <w:rPr>
                <w:rStyle w:val="a6"/>
                <w:noProof/>
                <w:sz w:val="28"/>
                <w:szCs w:val="28"/>
              </w:rPr>
              <w:t>Вариант 3.</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_Toc273045629 \h </w:instrText>
            </w:r>
            <w:r w:rsidRPr="003C68D1">
              <w:rPr>
                <w:noProof/>
                <w:webHidden/>
                <w:sz w:val="28"/>
                <w:szCs w:val="28"/>
              </w:rPr>
            </w:r>
            <w:r w:rsidRPr="003C68D1">
              <w:rPr>
                <w:noProof/>
                <w:webHidden/>
                <w:sz w:val="28"/>
                <w:szCs w:val="28"/>
              </w:rPr>
              <w:fldChar w:fldCharType="separate"/>
            </w:r>
            <w:r w:rsidR="0051369E">
              <w:rPr>
                <w:noProof/>
                <w:webHidden/>
                <w:sz w:val="28"/>
                <w:szCs w:val="28"/>
              </w:rPr>
              <w:t>21</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0" w:history="1">
            <w:r w:rsidR="0051369E" w:rsidRPr="003C68D1">
              <w:rPr>
                <w:rStyle w:val="a6"/>
                <w:noProof/>
                <w:sz w:val="28"/>
                <w:szCs w:val="28"/>
              </w:rPr>
              <w:t>Вариант 4.</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_Toc273045630 \h </w:instrText>
            </w:r>
            <w:r w:rsidRPr="003C68D1">
              <w:rPr>
                <w:noProof/>
                <w:webHidden/>
                <w:sz w:val="28"/>
                <w:szCs w:val="28"/>
              </w:rPr>
            </w:r>
            <w:r w:rsidRPr="003C68D1">
              <w:rPr>
                <w:noProof/>
                <w:webHidden/>
                <w:sz w:val="28"/>
                <w:szCs w:val="28"/>
              </w:rPr>
              <w:fldChar w:fldCharType="separate"/>
            </w:r>
            <w:r w:rsidR="0051369E">
              <w:rPr>
                <w:noProof/>
                <w:webHidden/>
                <w:sz w:val="28"/>
                <w:szCs w:val="28"/>
              </w:rPr>
              <w:t>24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1" w:history="1">
            <w:r w:rsidR="0051369E" w:rsidRPr="003C68D1">
              <w:rPr>
                <w:rStyle w:val="a6"/>
                <w:noProof/>
                <w:sz w:val="28"/>
                <w:szCs w:val="28"/>
              </w:rPr>
              <w:t>Вариант 5.</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_Toc273045631 \h </w:instrText>
            </w:r>
            <w:r w:rsidRPr="003C68D1">
              <w:rPr>
                <w:noProof/>
                <w:webHidden/>
                <w:sz w:val="28"/>
                <w:szCs w:val="28"/>
              </w:rPr>
            </w:r>
            <w:r w:rsidRPr="003C68D1">
              <w:rPr>
                <w:noProof/>
                <w:webHidden/>
                <w:sz w:val="28"/>
                <w:szCs w:val="28"/>
              </w:rPr>
              <w:fldChar w:fldCharType="separate"/>
            </w:r>
            <w:r w:rsidR="0051369E">
              <w:rPr>
                <w:noProof/>
                <w:webHidden/>
                <w:sz w:val="28"/>
                <w:szCs w:val="28"/>
              </w:rPr>
              <w:t>27</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2" w:history="1">
            <w:r w:rsidR="0051369E" w:rsidRPr="003C68D1">
              <w:rPr>
                <w:rStyle w:val="a6"/>
                <w:noProof/>
                <w:sz w:val="28"/>
                <w:szCs w:val="28"/>
              </w:rPr>
              <w:t>Вариант 6.</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_Toc273045632 \h </w:instrText>
            </w:r>
            <w:r w:rsidRPr="003C68D1">
              <w:rPr>
                <w:noProof/>
                <w:webHidden/>
                <w:sz w:val="28"/>
                <w:szCs w:val="28"/>
              </w:rPr>
            </w:r>
            <w:r w:rsidRPr="003C68D1">
              <w:rPr>
                <w:noProof/>
                <w:webHidden/>
                <w:sz w:val="28"/>
                <w:szCs w:val="28"/>
              </w:rPr>
              <w:fldChar w:fldCharType="separate"/>
            </w:r>
            <w:r w:rsidR="0051369E">
              <w:rPr>
                <w:noProof/>
                <w:webHidden/>
                <w:sz w:val="28"/>
                <w:szCs w:val="28"/>
              </w:rPr>
              <w:t>30</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3" w:history="1">
            <w:r w:rsidR="0051369E" w:rsidRPr="003C68D1">
              <w:rPr>
                <w:rStyle w:val="a6"/>
                <w:noProof/>
                <w:sz w:val="28"/>
                <w:szCs w:val="28"/>
              </w:rPr>
              <w:t>Вариант 7.</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_Toc273045633 \h </w:instrText>
            </w:r>
            <w:r w:rsidRPr="003C68D1">
              <w:rPr>
                <w:noProof/>
                <w:webHidden/>
                <w:sz w:val="28"/>
                <w:szCs w:val="28"/>
              </w:rPr>
            </w:r>
            <w:r w:rsidRPr="003C68D1">
              <w:rPr>
                <w:noProof/>
                <w:webHidden/>
                <w:sz w:val="28"/>
                <w:szCs w:val="28"/>
              </w:rPr>
              <w:fldChar w:fldCharType="separate"/>
            </w:r>
            <w:r w:rsidR="0051369E">
              <w:rPr>
                <w:noProof/>
                <w:webHidden/>
                <w:sz w:val="28"/>
                <w:szCs w:val="28"/>
              </w:rPr>
              <w:t>34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4" w:history="1">
            <w:r w:rsidR="0051369E" w:rsidRPr="003C68D1">
              <w:rPr>
                <w:rStyle w:val="a6"/>
                <w:noProof/>
                <w:sz w:val="28"/>
                <w:szCs w:val="28"/>
              </w:rPr>
              <w:t>Вариант 8.</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_Toc273045634 \h </w:instrText>
            </w:r>
            <w:r w:rsidRPr="003C68D1">
              <w:rPr>
                <w:noProof/>
                <w:webHidden/>
                <w:sz w:val="28"/>
                <w:szCs w:val="28"/>
              </w:rPr>
            </w:r>
            <w:r w:rsidRPr="003C68D1">
              <w:rPr>
                <w:noProof/>
                <w:webHidden/>
                <w:sz w:val="28"/>
                <w:szCs w:val="28"/>
              </w:rPr>
              <w:fldChar w:fldCharType="separate"/>
            </w:r>
            <w:r w:rsidR="0051369E">
              <w:rPr>
                <w:noProof/>
                <w:webHidden/>
                <w:sz w:val="28"/>
                <w:szCs w:val="28"/>
              </w:rPr>
              <w:t>37</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5" w:history="1">
            <w:r w:rsidR="0051369E" w:rsidRPr="003C68D1">
              <w:rPr>
                <w:rStyle w:val="a6"/>
                <w:noProof/>
                <w:sz w:val="28"/>
                <w:szCs w:val="28"/>
              </w:rPr>
              <w:t>Методические указания к решению задач</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_Toc273045635 \h </w:instrText>
            </w:r>
            <w:r w:rsidRPr="003C68D1">
              <w:rPr>
                <w:noProof/>
                <w:webHidden/>
                <w:sz w:val="28"/>
                <w:szCs w:val="28"/>
              </w:rPr>
            </w:r>
            <w:r w:rsidRPr="003C68D1">
              <w:rPr>
                <w:noProof/>
                <w:webHidden/>
                <w:sz w:val="28"/>
                <w:szCs w:val="28"/>
              </w:rPr>
              <w:fldChar w:fldCharType="separate"/>
            </w:r>
            <w:r w:rsidR="0051369E">
              <w:rPr>
                <w:noProof/>
                <w:webHidden/>
                <w:sz w:val="28"/>
                <w:szCs w:val="28"/>
              </w:rPr>
              <w:t>41</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6" w:history="1">
            <w:r w:rsidR="0051369E" w:rsidRPr="003C68D1">
              <w:rPr>
                <w:rStyle w:val="a6"/>
                <w:noProof/>
                <w:sz w:val="28"/>
                <w:szCs w:val="28"/>
              </w:rPr>
              <w:t>Рекомендуемая литература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_Toc273045636 \h </w:instrText>
            </w:r>
            <w:r w:rsidRPr="003C68D1">
              <w:rPr>
                <w:noProof/>
                <w:webHidden/>
                <w:sz w:val="28"/>
                <w:szCs w:val="28"/>
              </w:rPr>
            </w:r>
            <w:r w:rsidRPr="003C68D1">
              <w:rPr>
                <w:noProof/>
                <w:webHidden/>
                <w:sz w:val="28"/>
                <w:szCs w:val="28"/>
              </w:rPr>
              <w:fldChar w:fldCharType="separate"/>
            </w:r>
            <w:r w:rsidR="0051369E">
              <w:rPr>
                <w:noProof/>
                <w:webHidden/>
                <w:sz w:val="28"/>
                <w:szCs w:val="28"/>
              </w:rPr>
              <w:t>54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7" w:history="1">
            <w:r w:rsidR="0051369E" w:rsidRPr="003C68D1">
              <w:rPr>
                <w:rStyle w:val="a6"/>
                <w:noProof/>
                <w:sz w:val="28"/>
                <w:szCs w:val="28"/>
              </w:rPr>
              <w:t>Контрольные вопросы</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_Toc273045637 \h </w:instrText>
            </w:r>
            <w:r w:rsidRPr="003C68D1">
              <w:rPr>
                <w:noProof/>
                <w:webHidden/>
                <w:sz w:val="28"/>
                <w:szCs w:val="28"/>
              </w:rPr>
            </w:r>
            <w:r w:rsidRPr="003C68D1">
              <w:rPr>
                <w:noProof/>
                <w:webHidden/>
                <w:sz w:val="28"/>
                <w:szCs w:val="28"/>
              </w:rPr>
              <w:fldChar w:fldCharType="separate"/>
            </w:r>
            <w:r w:rsidR="0051369E">
              <w:rPr>
                <w:noProof/>
                <w:webHidden/>
                <w:sz w:val="28"/>
                <w:szCs w:val="28"/>
              </w:rPr>
              <w:t>54</w:t>
            </w:r>
            <w:r w:rsidRPr="003C68D1">
              <w:rPr>
                <w:noProof/>
                <w:webHidden/>
                <w:sz w:val="28"/>
                <w:szCs w:val="28"/>
              </w:rPr>
              <w:fldChar w:fldCharType="end"/>
            </w:r>
          </w:hyperlink>
        </w:p>
        <w:p w:rsidR="0051369E" w:rsidRPr="003C68D1" w:rsidRDefault="00FB7FF6" w:rsidP="0051369E">
          <w:pPr>
            <w:pStyle w:val="21"/>
            <w:tabs>
              <w:tab w:val="right" w:leader="dot" w:pos="9344"/>
            </w:tabs>
            <w:rPr>
              <w:rFonts w:asciiTheme="minorHAnsi" w:eastAsiaTheme="minorEastAsia" w:hAnsiTheme="minorHAnsi" w:cstheme="minorBidi"/>
              <w:noProof/>
              <w:sz w:val="28"/>
              <w:szCs w:val="28"/>
            </w:rPr>
          </w:pPr>
          <w:hyperlink w:anchor="_Toc273045638" w:history="1">
            <w:r w:rsidR="0051369E" w:rsidRPr="003C68D1">
              <w:rPr>
                <w:rStyle w:val="a6"/>
                <w:noProof/>
                <w:sz w:val="28"/>
                <w:szCs w:val="28"/>
              </w:rPr>
              <w:t>Приложение: Гидравлические устройства</w:t>
            </w:r>
            <w:r w:rsidR="0051369E" w:rsidRPr="003C68D1">
              <w:rPr>
                <w:noProof/>
                <w:webHidden/>
                <w:sz w:val="28"/>
                <w:szCs w:val="28"/>
              </w:rPr>
              <w:tab/>
            </w:r>
            <w:r w:rsidRPr="003C68D1">
              <w:rPr>
                <w:noProof/>
                <w:webHidden/>
                <w:sz w:val="28"/>
                <w:szCs w:val="28"/>
              </w:rPr>
              <w:fldChar w:fldCharType="begin"/>
            </w:r>
            <w:r w:rsidR="0051369E" w:rsidRPr="003C68D1">
              <w:rPr>
                <w:noProof/>
                <w:webHidden/>
                <w:sz w:val="28"/>
                <w:szCs w:val="28"/>
              </w:rPr>
              <w:instrText xml:space="preserve"> PAGEREF _Toc273045638 \h </w:instrText>
            </w:r>
            <w:r w:rsidRPr="003C68D1">
              <w:rPr>
                <w:noProof/>
                <w:webHidden/>
                <w:sz w:val="28"/>
                <w:szCs w:val="28"/>
              </w:rPr>
            </w:r>
            <w:r w:rsidRPr="003C68D1">
              <w:rPr>
                <w:noProof/>
                <w:webHidden/>
                <w:sz w:val="28"/>
                <w:szCs w:val="28"/>
              </w:rPr>
              <w:fldChar w:fldCharType="separate"/>
            </w:r>
            <w:r w:rsidR="0051369E">
              <w:rPr>
                <w:noProof/>
                <w:webHidden/>
                <w:sz w:val="28"/>
                <w:szCs w:val="28"/>
              </w:rPr>
              <w:t>55</w:t>
            </w:r>
            <w:r w:rsidRPr="003C68D1">
              <w:rPr>
                <w:noProof/>
                <w:webHidden/>
                <w:sz w:val="28"/>
                <w:szCs w:val="28"/>
              </w:rPr>
              <w:fldChar w:fldCharType="end"/>
            </w:r>
          </w:hyperlink>
        </w:p>
        <w:p w:rsidR="0051369E" w:rsidRPr="001831C1" w:rsidRDefault="00FB7FF6" w:rsidP="0051369E">
          <w:pPr>
            <w:rPr>
              <w:sz w:val="28"/>
              <w:szCs w:val="28"/>
            </w:rPr>
          </w:pPr>
          <w:r w:rsidRPr="003C68D1">
            <w:rPr>
              <w:sz w:val="28"/>
              <w:szCs w:val="28"/>
            </w:rPr>
            <w:fldChar w:fldCharType="end"/>
          </w:r>
        </w:p>
      </w:sdtContent>
    </w:sdt>
    <w:p w:rsidR="0051369E" w:rsidRDefault="0051369E" w:rsidP="0051369E"/>
    <w:p w:rsidR="00DB0E52" w:rsidRPr="00550A5D" w:rsidRDefault="00DB0E52" w:rsidP="0051369E"/>
    <w:p w:rsidR="0051369E" w:rsidRDefault="0051369E" w:rsidP="0051369E">
      <w:pPr>
        <w:pStyle w:val="2"/>
      </w:pPr>
      <w:bookmarkStart w:id="1" w:name="_Toc273045610"/>
    </w:p>
    <w:p w:rsidR="00DB0E52" w:rsidRDefault="00DB0E52" w:rsidP="00DB0E52"/>
    <w:p w:rsidR="00DB0E52" w:rsidRPr="00DB0E52" w:rsidRDefault="00DB0E52" w:rsidP="00DB0E52"/>
    <w:p w:rsidR="0051369E" w:rsidRDefault="0051369E" w:rsidP="00DB0E52">
      <w:pPr>
        <w:pStyle w:val="2"/>
        <w:jc w:val="left"/>
      </w:pPr>
    </w:p>
    <w:p w:rsidR="0051369E" w:rsidRDefault="0051369E" w:rsidP="0051369E">
      <w:pPr>
        <w:pStyle w:val="2"/>
      </w:pPr>
      <w:r w:rsidRPr="004D21D4">
        <w:t>ПОЯСНИТЕЛЬНАЯ ЗАПИСКА</w:t>
      </w:r>
      <w:bookmarkEnd w:id="1"/>
    </w:p>
    <w:p w:rsidR="0051369E" w:rsidRPr="00353472" w:rsidRDefault="0051369E" w:rsidP="0051369E"/>
    <w:p w:rsidR="0051369E" w:rsidRDefault="0051369E" w:rsidP="0051369E">
      <w:pPr>
        <w:rPr>
          <w:rFonts w:ascii="Arial" w:hAnsi="Arial" w:cs="Arial"/>
        </w:rPr>
      </w:pPr>
    </w:p>
    <w:p w:rsidR="0051369E" w:rsidRPr="00DB0E52" w:rsidRDefault="0051369E" w:rsidP="0051369E">
      <w:pPr>
        <w:pStyle w:val="Style1"/>
        <w:ind w:firstLine="567"/>
        <w:rPr>
          <w:sz w:val="26"/>
          <w:szCs w:val="26"/>
        </w:rPr>
      </w:pPr>
      <w:r w:rsidRPr="00DB0E52">
        <w:rPr>
          <w:sz w:val="26"/>
          <w:szCs w:val="26"/>
        </w:rPr>
        <w:t>Примерные указания по выполнению самостоятельных работ учебной дисциплины "Гидравлика" предназначены для реализации государственных требований к минимуму содержания и уровню подготовки выпускников по специальностям 131018 «Разработка и эксплуатация нефтяных и газовых месторождений» и 131003 «Бурение нефтяных и газовых скважин» и является единой для всех форм обучения.</w:t>
      </w:r>
    </w:p>
    <w:p w:rsidR="0051369E" w:rsidRPr="00DB0E52" w:rsidRDefault="0051369E" w:rsidP="0051369E">
      <w:pPr>
        <w:pStyle w:val="Style1"/>
        <w:ind w:firstLine="567"/>
        <w:rPr>
          <w:sz w:val="26"/>
          <w:szCs w:val="26"/>
        </w:rPr>
      </w:pPr>
      <w:r w:rsidRPr="00DB0E52">
        <w:rPr>
          <w:sz w:val="26"/>
          <w:szCs w:val="26"/>
        </w:rPr>
        <w:t xml:space="preserve">Учебная дисциплина "Гидравлика" является дисциплиной </w:t>
      </w:r>
      <w:proofErr w:type="spellStart"/>
      <w:r w:rsidRPr="00DB0E52">
        <w:rPr>
          <w:sz w:val="26"/>
          <w:szCs w:val="26"/>
        </w:rPr>
        <w:t>общепрофессионального</w:t>
      </w:r>
      <w:proofErr w:type="spellEnd"/>
      <w:r w:rsidRPr="00DB0E52">
        <w:rPr>
          <w:sz w:val="26"/>
          <w:szCs w:val="26"/>
        </w:rPr>
        <w:t xml:space="preserve"> цикла в структуре основной профессиональной образовательной программы по специальности.</w:t>
      </w:r>
    </w:p>
    <w:p w:rsidR="0051369E" w:rsidRPr="00DB0E52" w:rsidRDefault="0051369E" w:rsidP="0051369E">
      <w:pPr>
        <w:pStyle w:val="Style1"/>
        <w:ind w:firstLine="567"/>
        <w:rPr>
          <w:sz w:val="26"/>
          <w:szCs w:val="26"/>
        </w:rPr>
      </w:pPr>
      <w:r w:rsidRPr="00DB0E52">
        <w:rPr>
          <w:sz w:val="26"/>
          <w:szCs w:val="26"/>
        </w:rPr>
        <w:t xml:space="preserve">Данная дисциплина предусматривает изучение основных свойств жидкостей, законов равновесия и движения различных жидкостей, </w:t>
      </w:r>
      <w:proofErr w:type="spellStart"/>
      <w:r w:rsidRPr="00DB0E52">
        <w:rPr>
          <w:sz w:val="26"/>
          <w:szCs w:val="26"/>
        </w:rPr>
        <w:t>a</w:t>
      </w:r>
      <w:proofErr w:type="spellEnd"/>
      <w:r w:rsidRPr="00DB0E52">
        <w:rPr>
          <w:sz w:val="26"/>
          <w:szCs w:val="26"/>
        </w:rPr>
        <w:t xml:space="preserve"> также способов практического применения этих законов. Последовательность изучения тем в примерной программе основана на рассмотрении гидравлических понятий, законов, уравнений и основ расчета трубопроводов.</w:t>
      </w:r>
    </w:p>
    <w:p w:rsidR="0051369E" w:rsidRPr="003E4E41" w:rsidRDefault="0051369E" w:rsidP="0051369E">
      <w:pPr>
        <w:pStyle w:val="Style1"/>
        <w:ind w:firstLine="567"/>
        <w:rPr>
          <w:sz w:val="28"/>
          <w:szCs w:val="28"/>
        </w:rPr>
      </w:pPr>
    </w:p>
    <w:p w:rsidR="0051369E" w:rsidRPr="00D3488F" w:rsidRDefault="0051369E" w:rsidP="0051369E">
      <w:pPr>
        <w:ind w:left="540" w:firstLine="567"/>
        <w:jc w:val="both"/>
        <w:rPr>
          <w:i/>
          <w:sz w:val="28"/>
          <w:szCs w:val="28"/>
        </w:rPr>
      </w:pPr>
      <w:r w:rsidRPr="003E4E41">
        <w:rPr>
          <w:sz w:val="28"/>
          <w:szCs w:val="28"/>
        </w:rPr>
        <w:t xml:space="preserve">В результате изучения дисциплины студент </w:t>
      </w:r>
      <w:r w:rsidRPr="00D3488F">
        <w:rPr>
          <w:i/>
          <w:sz w:val="28"/>
          <w:szCs w:val="28"/>
        </w:rPr>
        <w:t>должен:</w:t>
      </w:r>
    </w:p>
    <w:p w:rsidR="0051369E" w:rsidRDefault="0051369E" w:rsidP="0051369E">
      <w:pPr>
        <w:pStyle w:val="Style1"/>
        <w:ind w:firstLine="567"/>
        <w:rPr>
          <w:sz w:val="28"/>
          <w:szCs w:val="28"/>
        </w:rPr>
      </w:pPr>
      <w:r w:rsidRPr="003E4E41">
        <w:rPr>
          <w:b/>
          <w:i/>
          <w:sz w:val="28"/>
          <w:szCs w:val="28"/>
        </w:rPr>
        <w:t>знать:</w:t>
      </w:r>
      <w:r w:rsidRPr="003E4E41">
        <w:rPr>
          <w:sz w:val="28"/>
          <w:szCs w:val="28"/>
        </w:rPr>
        <w:t xml:space="preserve"> </w:t>
      </w:r>
      <w:r>
        <w:rPr>
          <w:sz w:val="28"/>
          <w:szCs w:val="28"/>
        </w:rPr>
        <w:t xml:space="preserve">  </w:t>
      </w:r>
    </w:p>
    <w:p w:rsidR="0051369E" w:rsidRDefault="0051369E" w:rsidP="0051369E">
      <w:pPr>
        <w:pStyle w:val="Style1"/>
        <w:numPr>
          <w:ilvl w:val="0"/>
          <w:numId w:val="1"/>
        </w:numPr>
        <w:rPr>
          <w:sz w:val="28"/>
          <w:szCs w:val="28"/>
        </w:rPr>
      </w:pPr>
      <w:r w:rsidRPr="003E4E41">
        <w:rPr>
          <w:sz w:val="28"/>
          <w:szCs w:val="28"/>
        </w:rPr>
        <w:t xml:space="preserve">основные физические свойства жидкости; </w:t>
      </w:r>
    </w:p>
    <w:p w:rsidR="0051369E" w:rsidRDefault="0051369E" w:rsidP="0051369E">
      <w:pPr>
        <w:pStyle w:val="Style1"/>
        <w:numPr>
          <w:ilvl w:val="0"/>
          <w:numId w:val="1"/>
        </w:numPr>
        <w:rPr>
          <w:sz w:val="28"/>
          <w:szCs w:val="28"/>
        </w:rPr>
      </w:pPr>
      <w:r w:rsidRPr="003E4E41">
        <w:rPr>
          <w:sz w:val="28"/>
          <w:szCs w:val="28"/>
        </w:rPr>
        <w:t xml:space="preserve">общие законы и уравнения гидростатики и гидродинамики; </w:t>
      </w:r>
    </w:p>
    <w:p w:rsidR="0051369E" w:rsidRDefault="0051369E" w:rsidP="0051369E">
      <w:pPr>
        <w:pStyle w:val="Style1"/>
        <w:numPr>
          <w:ilvl w:val="0"/>
          <w:numId w:val="1"/>
        </w:numPr>
        <w:rPr>
          <w:sz w:val="28"/>
          <w:szCs w:val="28"/>
        </w:rPr>
      </w:pPr>
      <w:r w:rsidRPr="003E4E41">
        <w:rPr>
          <w:sz w:val="28"/>
          <w:szCs w:val="28"/>
        </w:rPr>
        <w:t>методы расчета гидравлических сопротивлени</w:t>
      </w:r>
      <w:r>
        <w:rPr>
          <w:sz w:val="28"/>
          <w:szCs w:val="28"/>
        </w:rPr>
        <w:t>й</w:t>
      </w:r>
      <w:r w:rsidRPr="003E4E41">
        <w:rPr>
          <w:sz w:val="28"/>
          <w:szCs w:val="28"/>
        </w:rPr>
        <w:t xml:space="preserve"> движущейся жидкости;</w:t>
      </w:r>
    </w:p>
    <w:p w:rsidR="0051369E" w:rsidRPr="003E4E41" w:rsidRDefault="0051369E" w:rsidP="0051369E">
      <w:pPr>
        <w:pStyle w:val="Style1"/>
        <w:ind w:left="1287" w:firstLine="0"/>
        <w:rPr>
          <w:sz w:val="28"/>
          <w:szCs w:val="28"/>
        </w:rPr>
      </w:pPr>
    </w:p>
    <w:p w:rsidR="0051369E" w:rsidRDefault="0051369E" w:rsidP="0051369E">
      <w:pPr>
        <w:pStyle w:val="Style1"/>
        <w:ind w:firstLine="567"/>
        <w:rPr>
          <w:sz w:val="28"/>
          <w:szCs w:val="28"/>
        </w:rPr>
      </w:pPr>
      <w:r w:rsidRPr="003E4E41">
        <w:rPr>
          <w:b/>
          <w:i/>
          <w:sz w:val="28"/>
          <w:szCs w:val="28"/>
        </w:rPr>
        <w:t>уметь:</w:t>
      </w:r>
      <w:r w:rsidRPr="003E4E41">
        <w:rPr>
          <w:sz w:val="28"/>
          <w:szCs w:val="28"/>
        </w:rPr>
        <w:t xml:space="preserve"> </w:t>
      </w:r>
    </w:p>
    <w:p w:rsidR="0051369E" w:rsidRDefault="0051369E" w:rsidP="0051369E">
      <w:pPr>
        <w:pStyle w:val="Style1"/>
        <w:numPr>
          <w:ilvl w:val="0"/>
          <w:numId w:val="2"/>
        </w:numPr>
        <w:rPr>
          <w:sz w:val="28"/>
          <w:szCs w:val="28"/>
        </w:rPr>
      </w:pPr>
      <w:r w:rsidRPr="003E4E41">
        <w:rPr>
          <w:sz w:val="28"/>
          <w:szCs w:val="28"/>
        </w:rPr>
        <w:t xml:space="preserve">определять физические свойства жидкости; </w:t>
      </w:r>
    </w:p>
    <w:p w:rsidR="0051369E" w:rsidRDefault="0051369E" w:rsidP="0051369E">
      <w:pPr>
        <w:pStyle w:val="Style1"/>
        <w:numPr>
          <w:ilvl w:val="0"/>
          <w:numId w:val="2"/>
        </w:numPr>
        <w:rPr>
          <w:sz w:val="28"/>
          <w:szCs w:val="28"/>
        </w:rPr>
      </w:pPr>
      <w:r w:rsidRPr="003E4E41">
        <w:rPr>
          <w:sz w:val="28"/>
          <w:szCs w:val="28"/>
        </w:rPr>
        <w:t>выполнять гидрав</w:t>
      </w:r>
      <w:r>
        <w:rPr>
          <w:sz w:val="28"/>
          <w:szCs w:val="28"/>
        </w:rPr>
        <w:t>лические расчеты трубопроводов;</w:t>
      </w:r>
    </w:p>
    <w:p w:rsidR="0051369E" w:rsidRDefault="0051369E" w:rsidP="0051369E">
      <w:pPr>
        <w:pStyle w:val="Style1"/>
        <w:numPr>
          <w:ilvl w:val="0"/>
          <w:numId w:val="2"/>
        </w:numPr>
        <w:rPr>
          <w:sz w:val="28"/>
          <w:szCs w:val="28"/>
        </w:rPr>
      </w:pPr>
      <w:r w:rsidRPr="003E4E41">
        <w:rPr>
          <w:sz w:val="28"/>
          <w:szCs w:val="28"/>
        </w:rPr>
        <w:t xml:space="preserve">расчеты истечения жидкости из отверстий и </w:t>
      </w:r>
      <w:proofErr w:type="spellStart"/>
      <w:r w:rsidRPr="003E4E41">
        <w:rPr>
          <w:sz w:val="28"/>
          <w:szCs w:val="28"/>
        </w:rPr>
        <w:t>насадков</w:t>
      </w:r>
      <w:proofErr w:type="spellEnd"/>
      <w:r>
        <w:rPr>
          <w:sz w:val="28"/>
          <w:szCs w:val="28"/>
        </w:rPr>
        <w:t>;</w:t>
      </w:r>
    </w:p>
    <w:p w:rsidR="0051369E" w:rsidRDefault="0051369E" w:rsidP="0051369E">
      <w:pPr>
        <w:pStyle w:val="Style1"/>
        <w:numPr>
          <w:ilvl w:val="0"/>
          <w:numId w:val="2"/>
        </w:numPr>
        <w:rPr>
          <w:sz w:val="28"/>
          <w:szCs w:val="28"/>
        </w:rPr>
      </w:pPr>
      <w:r w:rsidRPr="003E4E41">
        <w:rPr>
          <w:sz w:val="28"/>
          <w:szCs w:val="28"/>
        </w:rPr>
        <w:t xml:space="preserve">расчеты фильтрации жидкости </w:t>
      </w:r>
      <w:proofErr w:type="spellStart"/>
      <w:r w:rsidRPr="003E4E41">
        <w:rPr>
          <w:sz w:val="28"/>
          <w:szCs w:val="28"/>
        </w:rPr>
        <w:t>c</w:t>
      </w:r>
      <w:proofErr w:type="spellEnd"/>
      <w:r w:rsidRPr="003E4E41">
        <w:rPr>
          <w:sz w:val="28"/>
          <w:szCs w:val="28"/>
        </w:rPr>
        <w:t xml:space="preserve"> использованием справочной </w:t>
      </w:r>
    </w:p>
    <w:p w:rsidR="0051369E" w:rsidRDefault="0051369E" w:rsidP="0051369E">
      <w:pPr>
        <w:pStyle w:val="Style1"/>
        <w:ind w:left="1287" w:firstLine="0"/>
        <w:rPr>
          <w:sz w:val="28"/>
          <w:szCs w:val="28"/>
        </w:rPr>
      </w:pPr>
      <w:r w:rsidRPr="003E4E41">
        <w:rPr>
          <w:sz w:val="28"/>
          <w:szCs w:val="28"/>
        </w:rPr>
        <w:t>лите</w:t>
      </w:r>
      <w:r w:rsidRPr="003E4E41">
        <w:rPr>
          <w:sz w:val="28"/>
          <w:szCs w:val="28"/>
        </w:rPr>
        <w:softHyphen/>
        <w:t>ратуры и вычислительной техник</w:t>
      </w:r>
      <w:r>
        <w:rPr>
          <w:sz w:val="28"/>
          <w:szCs w:val="28"/>
        </w:rPr>
        <w:t>и</w:t>
      </w:r>
      <w:r w:rsidRPr="003E4E41">
        <w:rPr>
          <w:sz w:val="28"/>
          <w:szCs w:val="28"/>
        </w:rPr>
        <w:t>.</w:t>
      </w:r>
    </w:p>
    <w:p w:rsidR="0051369E" w:rsidRPr="003E4E41" w:rsidRDefault="0051369E" w:rsidP="0051369E">
      <w:pPr>
        <w:pStyle w:val="Style1"/>
        <w:ind w:left="1287" w:firstLine="0"/>
        <w:rPr>
          <w:sz w:val="28"/>
          <w:szCs w:val="28"/>
        </w:rPr>
      </w:pPr>
    </w:p>
    <w:p w:rsidR="0051369E" w:rsidRPr="003E4E41" w:rsidRDefault="0051369E" w:rsidP="0051369E">
      <w:pPr>
        <w:pStyle w:val="Style1"/>
        <w:ind w:firstLine="567"/>
        <w:rPr>
          <w:sz w:val="28"/>
          <w:szCs w:val="28"/>
        </w:rPr>
      </w:pPr>
      <w:r w:rsidRPr="003E4E41">
        <w:rPr>
          <w:sz w:val="28"/>
          <w:szCs w:val="28"/>
        </w:rPr>
        <w:t>Прим</w:t>
      </w:r>
      <w:r>
        <w:rPr>
          <w:sz w:val="28"/>
          <w:szCs w:val="28"/>
        </w:rPr>
        <w:t>ерные указания рассчитаны на 96</w:t>
      </w:r>
      <w:r w:rsidRPr="003E4E41">
        <w:rPr>
          <w:sz w:val="28"/>
          <w:szCs w:val="28"/>
        </w:rPr>
        <w:t xml:space="preserve"> часов (в том числе </w:t>
      </w:r>
      <w:r>
        <w:rPr>
          <w:sz w:val="28"/>
          <w:szCs w:val="28"/>
        </w:rPr>
        <w:t>1</w:t>
      </w:r>
      <w:r w:rsidRPr="003E4E41">
        <w:rPr>
          <w:sz w:val="28"/>
          <w:szCs w:val="28"/>
        </w:rPr>
        <w:t>6</w:t>
      </w:r>
      <w:r>
        <w:rPr>
          <w:sz w:val="28"/>
          <w:szCs w:val="28"/>
        </w:rPr>
        <w:t xml:space="preserve"> часов - самостоятельной работы и 6 часов - практических занятий</w:t>
      </w:r>
      <w:r w:rsidRPr="003E4E41">
        <w:rPr>
          <w:sz w:val="28"/>
          <w:szCs w:val="28"/>
        </w:rPr>
        <w:t>) для базового уровня среднего профессионального образования.</w:t>
      </w:r>
    </w:p>
    <w:p w:rsidR="0051369E" w:rsidRPr="003E4E41" w:rsidRDefault="0051369E" w:rsidP="0051369E">
      <w:pPr>
        <w:pStyle w:val="Style1"/>
        <w:ind w:firstLine="567"/>
        <w:rPr>
          <w:sz w:val="28"/>
          <w:szCs w:val="28"/>
        </w:rPr>
      </w:pPr>
      <w:r w:rsidRPr="003E4E41">
        <w:rPr>
          <w:sz w:val="28"/>
          <w:szCs w:val="28"/>
        </w:rPr>
        <w:t xml:space="preserve">B </w:t>
      </w:r>
      <w:proofErr w:type="gramStart"/>
      <w:r w:rsidRPr="003E4E41">
        <w:rPr>
          <w:sz w:val="28"/>
          <w:szCs w:val="28"/>
        </w:rPr>
        <w:t>процессе</w:t>
      </w:r>
      <w:proofErr w:type="gramEnd"/>
      <w:r w:rsidRPr="003E4E41">
        <w:rPr>
          <w:sz w:val="28"/>
          <w:szCs w:val="28"/>
        </w:rPr>
        <w:t xml:space="preserve"> </w:t>
      </w:r>
      <w:r>
        <w:rPr>
          <w:sz w:val="28"/>
          <w:szCs w:val="28"/>
        </w:rPr>
        <w:t xml:space="preserve">изучения </w:t>
      </w:r>
      <w:r w:rsidRPr="003E4E41">
        <w:rPr>
          <w:sz w:val="28"/>
          <w:szCs w:val="28"/>
        </w:rPr>
        <w:t xml:space="preserve"> дисциплины </w:t>
      </w:r>
      <w:r>
        <w:rPr>
          <w:sz w:val="28"/>
          <w:szCs w:val="28"/>
        </w:rPr>
        <w:t xml:space="preserve">необходимо </w:t>
      </w:r>
      <w:r w:rsidRPr="003E4E41">
        <w:rPr>
          <w:sz w:val="28"/>
          <w:szCs w:val="28"/>
        </w:rPr>
        <w:t xml:space="preserve">формировать интерес к профессии, навыки самостоятельного изучения учебного материала и работы </w:t>
      </w:r>
      <w:proofErr w:type="spellStart"/>
      <w:r w:rsidRPr="003E4E41">
        <w:rPr>
          <w:sz w:val="28"/>
          <w:szCs w:val="28"/>
        </w:rPr>
        <w:t>c</w:t>
      </w:r>
      <w:proofErr w:type="spellEnd"/>
      <w:r w:rsidRPr="003E4E41">
        <w:rPr>
          <w:sz w:val="28"/>
          <w:szCs w:val="28"/>
        </w:rPr>
        <w:t xml:space="preserve"> но</w:t>
      </w:r>
      <w:r>
        <w:rPr>
          <w:sz w:val="28"/>
          <w:szCs w:val="28"/>
        </w:rPr>
        <w:t>рмативно-справочной литературой. П</w:t>
      </w:r>
      <w:r w:rsidRPr="003E4E41">
        <w:rPr>
          <w:sz w:val="28"/>
          <w:szCs w:val="28"/>
        </w:rPr>
        <w:t>рименять эффективные формы и</w:t>
      </w:r>
      <w:r w:rsidRPr="00FD79BF">
        <w:rPr>
          <w:sz w:val="28"/>
          <w:szCs w:val="28"/>
        </w:rPr>
        <w:t xml:space="preserve"> </w:t>
      </w:r>
      <w:r w:rsidRPr="003E4E41">
        <w:rPr>
          <w:sz w:val="28"/>
          <w:szCs w:val="28"/>
        </w:rPr>
        <w:t>методы, позволяющие развивать творческие способности</w:t>
      </w:r>
      <w:r>
        <w:rPr>
          <w:sz w:val="28"/>
          <w:szCs w:val="28"/>
        </w:rPr>
        <w:t>.</w:t>
      </w:r>
      <w:r w:rsidRPr="003E4E41">
        <w:rPr>
          <w:sz w:val="28"/>
          <w:szCs w:val="28"/>
        </w:rPr>
        <w:t xml:space="preserve"> </w:t>
      </w:r>
    </w:p>
    <w:p w:rsidR="0051369E" w:rsidRDefault="0051369E" w:rsidP="0051369E">
      <w:pPr>
        <w:pStyle w:val="Style1"/>
        <w:ind w:firstLine="567"/>
        <w:rPr>
          <w:sz w:val="28"/>
          <w:szCs w:val="28"/>
        </w:rPr>
      </w:pPr>
      <w:r w:rsidRPr="003E4E41">
        <w:rPr>
          <w:sz w:val="28"/>
          <w:szCs w:val="28"/>
        </w:rPr>
        <w:t xml:space="preserve">Необходимо соблюдать единство терминологии и обозначений в соответствии </w:t>
      </w:r>
      <w:proofErr w:type="spellStart"/>
      <w:r w:rsidRPr="003E4E41">
        <w:rPr>
          <w:sz w:val="28"/>
          <w:szCs w:val="28"/>
        </w:rPr>
        <w:t>c</w:t>
      </w:r>
      <w:proofErr w:type="spellEnd"/>
      <w:r w:rsidRPr="003E4E41">
        <w:rPr>
          <w:sz w:val="28"/>
          <w:szCs w:val="28"/>
        </w:rPr>
        <w:t xml:space="preserve"> действующими международными, государственными и отраслевыми стандартами.</w:t>
      </w:r>
    </w:p>
    <w:p w:rsidR="0051369E" w:rsidRDefault="0051369E" w:rsidP="0051369E">
      <w:pPr>
        <w:pStyle w:val="Style1"/>
        <w:ind w:firstLine="567"/>
        <w:rPr>
          <w:sz w:val="28"/>
          <w:szCs w:val="28"/>
        </w:rPr>
      </w:pPr>
    </w:p>
    <w:p w:rsidR="0051369E" w:rsidRDefault="0051369E" w:rsidP="0051369E">
      <w:pPr>
        <w:pStyle w:val="a3"/>
        <w:rPr>
          <w:rFonts w:eastAsia="Times New Roman"/>
          <w:b w:val="0"/>
          <w:sz w:val="28"/>
          <w:szCs w:val="28"/>
        </w:rPr>
      </w:pPr>
    </w:p>
    <w:p w:rsidR="00DB0E52" w:rsidRPr="00DB0E52" w:rsidRDefault="00DB0E52" w:rsidP="00DB0E52"/>
    <w:p w:rsidR="0051369E" w:rsidRDefault="0051369E" w:rsidP="0051369E">
      <w:pPr>
        <w:pStyle w:val="2"/>
      </w:pPr>
      <w:bookmarkStart w:id="2" w:name="_Toc273045612"/>
      <w:bookmarkEnd w:id="0"/>
      <w:r w:rsidRPr="00C02854">
        <w:lastRenderedPageBreak/>
        <w:t>Раздел 1. ФИЗИЧЕСКИЕ СВОЙСТВА ЖИДКОСТЕЙ</w:t>
      </w:r>
      <w:bookmarkEnd w:id="2"/>
    </w:p>
    <w:p w:rsidR="0051369E" w:rsidRPr="00C02854" w:rsidRDefault="0051369E" w:rsidP="0051369E">
      <w:pPr>
        <w:jc w:val="center"/>
        <w:rPr>
          <w:b/>
          <w:sz w:val="24"/>
        </w:rPr>
      </w:pPr>
    </w:p>
    <w:p w:rsidR="0051369E" w:rsidRDefault="0051369E" w:rsidP="0051369E">
      <w:pPr>
        <w:pStyle w:val="2"/>
      </w:pPr>
      <w:bookmarkStart w:id="3" w:name="_Toc273045613"/>
      <w:r w:rsidRPr="00C02854">
        <w:t>Тема 1.1. Основные физические свойства жидкостей</w:t>
      </w:r>
      <w:bookmarkEnd w:id="3"/>
    </w:p>
    <w:p w:rsidR="0051369E" w:rsidRPr="00C02854" w:rsidRDefault="0051369E" w:rsidP="0051369E">
      <w:pPr>
        <w:jc w:val="center"/>
        <w:rPr>
          <w:b/>
          <w:sz w:val="24"/>
        </w:rPr>
      </w:pPr>
    </w:p>
    <w:p w:rsidR="0051369E" w:rsidRPr="003E4E41" w:rsidRDefault="0051369E" w:rsidP="0051369E">
      <w:pPr>
        <w:ind w:firstLine="567"/>
        <w:rPr>
          <w:sz w:val="24"/>
        </w:rPr>
      </w:pPr>
      <w:r w:rsidRPr="003E4E41">
        <w:rPr>
          <w:sz w:val="24"/>
        </w:rPr>
        <w:t>Студент должен:</w:t>
      </w:r>
    </w:p>
    <w:p w:rsidR="0051369E" w:rsidRDefault="0051369E" w:rsidP="0051369E">
      <w:pPr>
        <w:ind w:firstLine="567"/>
        <w:jc w:val="both"/>
        <w:rPr>
          <w:b/>
          <w:i/>
          <w:sz w:val="24"/>
        </w:rPr>
      </w:pPr>
      <w:r>
        <w:rPr>
          <w:b/>
          <w:i/>
          <w:sz w:val="24"/>
        </w:rPr>
        <w:t>знать:</w:t>
      </w:r>
    </w:p>
    <w:p w:rsidR="0051369E" w:rsidRDefault="0051369E" w:rsidP="0051369E">
      <w:pPr>
        <w:numPr>
          <w:ilvl w:val="0"/>
          <w:numId w:val="3"/>
        </w:numPr>
        <w:rPr>
          <w:sz w:val="24"/>
        </w:rPr>
      </w:pPr>
      <w:r w:rsidRPr="003E4E41">
        <w:rPr>
          <w:sz w:val="24"/>
        </w:rPr>
        <w:t xml:space="preserve">основные физические свойства жидкостей, </w:t>
      </w:r>
    </w:p>
    <w:p w:rsidR="0051369E" w:rsidRPr="00752EBA" w:rsidRDefault="0051369E" w:rsidP="0051369E">
      <w:pPr>
        <w:numPr>
          <w:ilvl w:val="0"/>
          <w:numId w:val="3"/>
        </w:numPr>
        <w:rPr>
          <w:sz w:val="24"/>
        </w:rPr>
      </w:pPr>
      <w:r w:rsidRPr="003E4E41">
        <w:rPr>
          <w:sz w:val="24"/>
        </w:rPr>
        <w:t>принцип действия приборов для определения плотности и вязкости;</w:t>
      </w:r>
    </w:p>
    <w:p w:rsidR="0051369E" w:rsidRDefault="0051369E" w:rsidP="0051369E">
      <w:pPr>
        <w:ind w:firstLine="567"/>
        <w:rPr>
          <w:sz w:val="24"/>
        </w:rPr>
      </w:pPr>
      <w:r w:rsidRPr="00C02854">
        <w:rPr>
          <w:b/>
          <w:i/>
          <w:sz w:val="24"/>
        </w:rPr>
        <w:t>уметь:</w:t>
      </w:r>
      <w:r w:rsidRPr="003E4E41">
        <w:rPr>
          <w:sz w:val="24"/>
        </w:rPr>
        <w:t xml:space="preserve"> </w:t>
      </w:r>
    </w:p>
    <w:p w:rsidR="0051369E" w:rsidRDefault="0051369E" w:rsidP="0051369E">
      <w:pPr>
        <w:numPr>
          <w:ilvl w:val="0"/>
          <w:numId w:val="4"/>
        </w:numPr>
        <w:rPr>
          <w:sz w:val="24"/>
        </w:rPr>
      </w:pPr>
      <w:r w:rsidRPr="003E4E41">
        <w:rPr>
          <w:sz w:val="24"/>
        </w:rPr>
        <w:t xml:space="preserve">определять плотность и вязкость нефтепродуктов, </w:t>
      </w:r>
    </w:p>
    <w:p w:rsidR="0051369E" w:rsidRPr="003E4E41" w:rsidRDefault="0051369E" w:rsidP="0051369E">
      <w:pPr>
        <w:numPr>
          <w:ilvl w:val="0"/>
          <w:numId w:val="4"/>
        </w:numPr>
        <w:rPr>
          <w:sz w:val="24"/>
        </w:rPr>
      </w:pPr>
      <w:r w:rsidRPr="003E4E41">
        <w:rPr>
          <w:sz w:val="24"/>
        </w:rPr>
        <w:t>пользоваться ареометром и вискозиметром.</w:t>
      </w:r>
    </w:p>
    <w:p w:rsidR="0051369E" w:rsidRPr="003E4E41" w:rsidRDefault="0051369E" w:rsidP="0051369E">
      <w:pPr>
        <w:ind w:firstLine="567"/>
        <w:rPr>
          <w:sz w:val="24"/>
        </w:rPr>
      </w:pPr>
    </w:p>
    <w:p w:rsidR="0051369E" w:rsidRPr="00054036" w:rsidRDefault="0051369E" w:rsidP="0051369E">
      <w:pPr>
        <w:pStyle w:val="Style1"/>
        <w:ind w:firstLine="567"/>
        <w:rPr>
          <w:szCs w:val="20"/>
        </w:rPr>
      </w:pPr>
      <w:r w:rsidRPr="003E4E41">
        <w:rPr>
          <w:szCs w:val="20"/>
        </w:rPr>
        <w:t>Понятие о жидкости. Плотность, удельный объем, удельный вес, сжи</w:t>
      </w:r>
      <w:r w:rsidRPr="003E4E41">
        <w:rPr>
          <w:szCs w:val="20"/>
        </w:rPr>
        <w:softHyphen/>
        <w:t xml:space="preserve">маемость, температурное расширение, поверхностное натяжение жидкости. Вязкость, закон вязкости трения. Приборы для измерения плотности и вязкости. </w:t>
      </w:r>
    </w:p>
    <w:p w:rsidR="0051369E" w:rsidRPr="003E4E41" w:rsidRDefault="0051369E" w:rsidP="0051369E">
      <w:pPr>
        <w:ind w:right="-2"/>
        <w:jc w:val="center"/>
        <w:rPr>
          <w:sz w:val="24"/>
        </w:rPr>
      </w:pPr>
      <w:r>
        <w:rPr>
          <w:b/>
          <w:sz w:val="24"/>
        </w:rPr>
        <w:t>Практическая работа</w:t>
      </w:r>
      <w:r w:rsidRPr="00C02854">
        <w:rPr>
          <w:b/>
          <w:sz w:val="24"/>
        </w:rPr>
        <w:t xml:space="preserve"> </w:t>
      </w:r>
      <w:r>
        <w:rPr>
          <w:b/>
          <w:sz w:val="24"/>
        </w:rPr>
        <w:t>№</w:t>
      </w:r>
      <w:r w:rsidRPr="00C02854">
        <w:rPr>
          <w:b/>
          <w:sz w:val="24"/>
        </w:rPr>
        <w:t xml:space="preserve"> 1</w:t>
      </w:r>
      <w:r>
        <w:rPr>
          <w:b/>
          <w:sz w:val="24"/>
        </w:rPr>
        <w:t>.</w:t>
      </w:r>
      <w:r w:rsidRPr="003E4E41">
        <w:rPr>
          <w:sz w:val="24"/>
        </w:rPr>
        <w:t xml:space="preserve"> </w:t>
      </w:r>
      <w:r>
        <w:rPr>
          <w:sz w:val="24"/>
        </w:rPr>
        <w:t>«</w:t>
      </w:r>
      <w:r w:rsidRPr="003E6573">
        <w:rPr>
          <w:sz w:val="24"/>
        </w:rPr>
        <w:t>Основные физические свойства жидкостей</w:t>
      </w:r>
      <w:r>
        <w:rPr>
          <w:sz w:val="24"/>
        </w:rPr>
        <w:t>»</w:t>
      </w:r>
      <w:r w:rsidRPr="003E4E41">
        <w:rPr>
          <w:sz w:val="24"/>
        </w:rPr>
        <w:t>.</w:t>
      </w:r>
    </w:p>
    <w:p w:rsidR="0051369E" w:rsidRDefault="0051369E" w:rsidP="0051369E">
      <w:pPr>
        <w:ind w:right="288"/>
        <w:rPr>
          <w:b/>
          <w:sz w:val="24"/>
        </w:rPr>
      </w:pPr>
    </w:p>
    <w:p w:rsidR="0051369E" w:rsidRDefault="0051369E" w:rsidP="0051369E">
      <w:pPr>
        <w:ind w:right="288" w:firstLine="567"/>
        <w:rPr>
          <w:sz w:val="24"/>
        </w:rPr>
      </w:pPr>
      <w:r w:rsidRPr="00C02854">
        <w:rPr>
          <w:b/>
          <w:sz w:val="24"/>
        </w:rPr>
        <w:t>Самостоятельная работа</w:t>
      </w:r>
      <w:r w:rsidRPr="003E4E41">
        <w:rPr>
          <w:sz w:val="24"/>
        </w:rPr>
        <w:t xml:space="preserve"> с</w:t>
      </w:r>
      <w:r>
        <w:rPr>
          <w:sz w:val="24"/>
        </w:rPr>
        <w:t xml:space="preserve"> л</w:t>
      </w:r>
      <w:r w:rsidRPr="003E4E41">
        <w:rPr>
          <w:sz w:val="24"/>
        </w:rPr>
        <w:t xml:space="preserve">итературой, конспектирование по теме: </w:t>
      </w:r>
    </w:p>
    <w:p w:rsidR="0051369E" w:rsidRDefault="0051369E" w:rsidP="0051369E">
      <w:pPr>
        <w:ind w:right="288" w:firstLine="567"/>
        <w:rPr>
          <w:sz w:val="24"/>
        </w:rPr>
      </w:pPr>
      <w:r w:rsidRPr="003E4E41">
        <w:rPr>
          <w:sz w:val="24"/>
        </w:rPr>
        <w:t xml:space="preserve">1. Приборы для определения плотности жидкости. </w:t>
      </w:r>
    </w:p>
    <w:p w:rsidR="0051369E" w:rsidRPr="003E4E41" w:rsidRDefault="0051369E" w:rsidP="0051369E">
      <w:pPr>
        <w:ind w:right="288" w:firstLine="567"/>
        <w:rPr>
          <w:sz w:val="24"/>
        </w:rPr>
      </w:pPr>
      <w:r w:rsidRPr="003E4E41">
        <w:rPr>
          <w:sz w:val="24"/>
        </w:rPr>
        <w:t>2. Приборы для определения вязкости жидкости.</w:t>
      </w:r>
    </w:p>
    <w:p w:rsidR="0051369E" w:rsidRPr="001B3E82" w:rsidRDefault="0051369E" w:rsidP="0051369E">
      <w:pPr>
        <w:rPr>
          <w:b/>
          <w:i/>
          <w:sz w:val="24"/>
        </w:rPr>
      </w:pPr>
    </w:p>
    <w:p w:rsidR="0051369E" w:rsidRDefault="0051369E" w:rsidP="0051369E">
      <w:pPr>
        <w:pStyle w:val="2"/>
      </w:pPr>
      <w:bookmarkStart w:id="4" w:name="_Toc273045614"/>
      <w:r w:rsidRPr="008A339C">
        <w:t>Раздел 2. ГИДРОСТАТИКА</w:t>
      </w:r>
      <w:bookmarkEnd w:id="4"/>
    </w:p>
    <w:p w:rsidR="0051369E" w:rsidRPr="001B3E82" w:rsidRDefault="0051369E" w:rsidP="0051369E">
      <w:pPr>
        <w:ind w:firstLine="567"/>
        <w:jc w:val="center"/>
        <w:rPr>
          <w:b/>
          <w:i/>
          <w:sz w:val="24"/>
        </w:rPr>
      </w:pPr>
    </w:p>
    <w:p w:rsidR="0051369E" w:rsidRPr="00C93097" w:rsidRDefault="0051369E" w:rsidP="0051369E">
      <w:pPr>
        <w:pStyle w:val="2"/>
      </w:pPr>
      <w:bookmarkStart w:id="5" w:name="_Toc273045615"/>
      <w:r w:rsidRPr="00C93097">
        <w:t>Тема 2.1. Давление и законы гидростатики</w:t>
      </w:r>
      <w:bookmarkEnd w:id="5"/>
    </w:p>
    <w:p w:rsidR="0051369E" w:rsidRPr="00C93097" w:rsidRDefault="0051369E" w:rsidP="0051369E">
      <w:pPr>
        <w:ind w:firstLine="567"/>
        <w:jc w:val="both"/>
        <w:rPr>
          <w:sz w:val="24"/>
        </w:rPr>
      </w:pPr>
    </w:p>
    <w:p w:rsidR="0051369E" w:rsidRPr="00391ADF" w:rsidRDefault="0051369E" w:rsidP="0051369E">
      <w:pPr>
        <w:pStyle w:val="Style3"/>
        <w:ind w:firstLine="567"/>
        <w:jc w:val="both"/>
        <w:rPr>
          <w:szCs w:val="20"/>
        </w:rPr>
      </w:pPr>
      <w:r w:rsidRPr="00C93097">
        <w:rPr>
          <w:szCs w:val="20"/>
        </w:rPr>
        <w:t>Студент должен:</w:t>
      </w:r>
    </w:p>
    <w:p w:rsidR="0051369E" w:rsidRDefault="0051369E" w:rsidP="0051369E">
      <w:pPr>
        <w:ind w:firstLine="567"/>
        <w:jc w:val="both"/>
        <w:rPr>
          <w:b/>
          <w:i/>
          <w:sz w:val="24"/>
        </w:rPr>
      </w:pPr>
      <w:r>
        <w:rPr>
          <w:b/>
          <w:i/>
          <w:sz w:val="24"/>
        </w:rPr>
        <w:t>знать:</w:t>
      </w:r>
    </w:p>
    <w:p w:rsidR="0051369E" w:rsidRDefault="0051369E" w:rsidP="0051369E">
      <w:pPr>
        <w:numPr>
          <w:ilvl w:val="0"/>
          <w:numId w:val="5"/>
        </w:numPr>
        <w:jc w:val="both"/>
        <w:rPr>
          <w:sz w:val="24"/>
        </w:rPr>
      </w:pPr>
      <w:r w:rsidRPr="00C93097">
        <w:rPr>
          <w:sz w:val="24"/>
        </w:rPr>
        <w:t xml:space="preserve">единицы измерения, свойства, виды гидростатического давления, </w:t>
      </w:r>
    </w:p>
    <w:p w:rsidR="0051369E" w:rsidRDefault="0051369E" w:rsidP="0051369E">
      <w:pPr>
        <w:numPr>
          <w:ilvl w:val="0"/>
          <w:numId w:val="5"/>
        </w:numPr>
        <w:jc w:val="both"/>
        <w:rPr>
          <w:sz w:val="24"/>
        </w:rPr>
      </w:pPr>
      <w:r w:rsidRPr="00C93097">
        <w:rPr>
          <w:sz w:val="24"/>
        </w:rPr>
        <w:t xml:space="preserve">основное уравнение гидростатики, </w:t>
      </w:r>
    </w:p>
    <w:p w:rsidR="0051369E" w:rsidRPr="00391ADF" w:rsidRDefault="0051369E" w:rsidP="0051369E">
      <w:pPr>
        <w:numPr>
          <w:ilvl w:val="0"/>
          <w:numId w:val="5"/>
        </w:numPr>
        <w:jc w:val="both"/>
        <w:rPr>
          <w:sz w:val="24"/>
        </w:rPr>
      </w:pPr>
      <w:r w:rsidRPr="00C93097">
        <w:rPr>
          <w:sz w:val="24"/>
        </w:rPr>
        <w:t>приборы для измерения давления;</w:t>
      </w:r>
    </w:p>
    <w:p w:rsidR="0051369E" w:rsidRDefault="0051369E" w:rsidP="0051369E">
      <w:pPr>
        <w:ind w:firstLine="567"/>
        <w:rPr>
          <w:sz w:val="24"/>
        </w:rPr>
      </w:pPr>
      <w:r w:rsidRPr="00C02854">
        <w:rPr>
          <w:b/>
          <w:i/>
          <w:sz w:val="24"/>
        </w:rPr>
        <w:t>уметь:</w:t>
      </w:r>
      <w:r w:rsidRPr="003E4E41">
        <w:rPr>
          <w:sz w:val="24"/>
        </w:rPr>
        <w:t xml:space="preserve"> </w:t>
      </w:r>
    </w:p>
    <w:p w:rsidR="0051369E" w:rsidRPr="00C93097" w:rsidRDefault="0051369E" w:rsidP="0051369E">
      <w:pPr>
        <w:numPr>
          <w:ilvl w:val="0"/>
          <w:numId w:val="6"/>
        </w:numPr>
        <w:jc w:val="both"/>
        <w:rPr>
          <w:sz w:val="24"/>
        </w:rPr>
      </w:pPr>
      <w:r w:rsidRPr="00C93097">
        <w:rPr>
          <w:sz w:val="24"/>
        </w:rPr>
        <w:t>определять давление в покоящейся жидкости и газе с помощью приборов и формул.</w:t>
      </w:r>
    </w:p>
    <w:p w:rsidR="0051369E" w:rsidRPr="00C93097" w:rsidRDefault="0051369E" w:rsidP="0051369E">
      <w:pPr>
        <w:ind w:firstLine="567"/>
        <w:jc w:val="both"/>
        <w:rPr>
          <w:sz w:val="24"/>
        </w:rPr>
      </w:pPr>
    </w:p>
    <w:p w:rsidR="0051369E" w:rsidRDefault="0051369E" w:rsidP="0051369E">
      <w:pPr>
        <w:pStyle w:val="Style1"/>
        <w:ind w:firstLine="567"/>
        <w:rPr>
          <w:szCs w:val="20"/>
        </w:rPr>
      </w:pPr>
      <w:r w:rsidRPr="00C93097">
        <w:rPr>
          <w:szCs w:val="20"/>
        </w:rPr>
        <w:t>Давление, виды и единицы измерения. Гидростатическое давление, его свойства. Основное уравнение гидростатики. Приборы для измерения давления. Расчеты давления примени</w:t>
      </w:r>
      <w:r w:rsidRPr="00C93097">
        <w:rPr>
          <w:szCs w:val="20"/>
        </w:rPr>
        <w:softHyphen/>
        <w:t xml:space="preserve">тельно к </w:t>
      </w:r>
      <w:r>
        <w:rPr>
          <w:szCs w:val="20"/>
        </w:rPr>
        <w:t>п</w:t>
      </w:r>
      <w:r w:rsidRPr="00C93097">
        <w:rPr>
          <w:szCs w:val="20"/>
        </w:rPr>
        <w:t xml:space="preserve">ластовым условиям. </w:t>
      </w:r>
    </w:p>
    <w:p w:rsidR="0051369E" w:rsidRPr="00C93097" w:rsidRDefault="0051369E" w:rsidP="0051369E">
      <w:pPr>
        <w:pStyle w:val="Style1"/>
        <w:ind w:firstLine="567"/>
      </w:pPr>
    </w:p>
    <w:p w:rsidR="0051369E" w:rsidRPr="00391ADF" w:rsidRDefault="0051369E" w:rsidP="0051369E">
      <w:pPr>
        <w:pStyle w:val="2"/>
      </w:pPr>
      <w:bookmarkStart w:id="6" w:name="_Toc273045616"/>
      <w:r w:rsidRPr="00391ADF">
        <w:t>Тема 2.2. Силы давления</w:t>
      </w:r>
      <w:bookmarkEnd w:id="6"/>
    </w:p>
    <w:p w:rsidR="0051369E" w:rsidRPr="00C93097" w:rsidRDefault="0051369E" w:rsidP="0051369E">
      <w:pPr>
        <w:ind w:firstLine="567"/>
        <w:jc w:val="both"/>
        <w:rPr>
          <w:sz w:val="24"/>
        </w:rPr>
      </w:pPr>
    </w:p>
    <w:p w:rsidR="0051369E" w:rsidRPr="00391ADF" w:rsidRDefault="0051369E" w:rsidP="0051369E">
      <w:pPr>
        <w:pStyle w:val="Style3"/>
        <w:ind w:firstLine="567"/>
        <w:jc w:val="both"/>
        <w:rPr>
          <w:szCs w:val="20"/>
        </w:rPr>
      </w:pPr>
      <w:r w:rsidRPr="00C93097">
        <w:rPr>
          <w:szCs w:val="20"/>
        </w:rPr>
        <w:t>Студент должен:</w:t>
      </w:r>
    </w:p>
    <w:p w:rsidR="0051369E" w:rsidRDefault="0051369E" w:rsidP="0051369E">
      <w:pPr>
        <w:ind w:firstLine="567"/>
        <w:jc w:val="both"/>
        <w:rPr>
          <w:b/>
          <w:i/>
          <w:sz w:val="24"/>
        </w:rPr>
      </w:pPr>
      <w:r>
        <w:rPr>
          <w:b/>
          <w:i/>
          <w:sz w:val="24"/>
        </w:rPr>
        <w:t>знать:</w:t>
      </w:r>
    </w:p>
    <w:p w:rsidR="0051369E" w:rsidRPr="00AF6A74" w:rsidRDefault="0051369E" w:rsidP="0051369E">
      <w:pPr>
        <w:pStyle w:val="Style3"/>
        <w:numPr>
          <w:ilvl w:val="0"/>
          <w:numId w:val="6"/>
        </w:numPr>
        <w:jc w:val="both"/>
        <w:rPr>
          <w:szCs w:val="20"/>
        </w:rPr>
      </w:pPr>
      <w:r w:rsidRPr="00C93097">
        <w:rPr>
          <w:szCs w:val="20"/>
        </w:rPr>
        <w:t>действие давления на различные стенки;</w:t>
      </w:r>
    </w:p>
    <w:p w:rsidR="0051369E" w:rsidRDefault="0051369E" w:rsidP="0051369E">
      <w:pPr>
        <w:ind w:firstLine="567"/>
        <w:rPr>
          <w:sz w:val="24"/>
        </w:rPr>
      </w:pPr>
      <w:r w:rsidRPr="00C02854">
        <w:rPr>
          <w:b/>
          <w:i/>
          <w:sz w:val="24"/>
        </w:rPr>
        <w:t>уметь:</w:t>
      </w:r>
      <w:r w:rsidRPr="003E4E41">
        <w:rPr>
          <w:sz w:val="24"/>
        </w:rPr>
        <w:t xml:space="preserve"> </w:t>
      </w:r>
    </w:p>
    <w:p w:rsidR="0051369E" w:rsidRPr="00C93097" w:rsidRDefault="0051369E" w:rsidP="0051369E">
      <w:pPr>
        <w:pStyle w:val="Style3"/>
        <w:numPr>
          <w:ilvl w:val="0"/>
          <w:numId w:val="6"/>
        </w:numPr>
        <w:jc w:val="both"/>
        <w:rPr>
          <w:szCs w:val="20"/>
        </w:rPr>
      </w:pPr>
      <w:r w:rsidRPr="00C93097">
        <w:rPr>
          <w:szCs w:val="20"/>
        </w:rPr>
        <w:t>применять законы гидростатики для решения практических задач.</w:t>
      </w:r>
    </w:p>
    <w:p w:rsidR="0051369E" w:rsidRPr="00C93097" w:rsidRDefault="0051369E" w:rsidP="0051369E">
      <w:pPr>
        <w:ind w:firstLine="567"/>
        <w:jc w:val="both"/>
        <w:rPr>
          <w:sz w:val="24"/>
        </w:rPr>
      </w:pPr>
    </w:p>
    <w:p w:rsidR="0051369E" w:rsidRPr="0051369E" w:rsidRDefault="0051369E" w:rsidP="0051369E">
      <w:pPr>
        <w:pStyle w:val="Style1"/>
        <w:ind w:firstLine="567"/>
        <w:rPr>
          <w:szCs w:val="20"/>
        </w:rPr>
      </w:pPr>
      <w:r w:rsidRPr="00C93097">
        <w:rPr>
          <w:szCs w:val="20"/>
        </w:rPr>
        <w:t>Давление жидкости на плоские поверхности. Центр давления. Эпюры гидростатического давления. Давление жидкости на криволинейные поверхности. Горизонтальная и вертикальная составляющие силы давления</w:t>
      </w:r>
      <w:r>
        <w:rPr>
          <w:szCs w:val="20"/>
        </w:rPr>
        <w:t>.</w:t>
      </w:r>
      <w:r w:rsidRPr="00C93097">
        <w:rPr>
          <w:szCs w:val="20"/>
        </w:rPr>
        <w:t xml:space="preserve"> Прост</w:t>
      </w:r>
      <w:r>
        <w:rPr>
          <w:szCs w:val="20"/>
        </w:rPr>
        <w:t>ы</w:t>
      </w:r>
      <w:r w:rsidRPr="00C93097">
        <w:rPr>
          <w:szCs w:val="20"/>
        </w:rPr>
        <w:t>е гидравлические машины и устройства.</w:t>
      </w:r>
    </w:p>
    <w:p w:rsidR="0051369E" w:rsidRPr="00391ADF" w:rsidRDefault="0051369E" w:rsidP="0051369E">
      <w:pPr>
        <w:ind w:firstLine="567"/>
        <w:jc w:val="both"/>
        <w:rPr>
          <w:b/>
          <w:sz w:val="24"/>
        </w:rPr>
      </w:pPr>
      <w:r>
        <w:rPr>
          <w:b/>
          <w:sz w:val="24"/>
        </w:rPr>
        <w:t>Практическое занятие № 2</w:t>
      </w:r>
      <w:r w:rsidRPr="00391ADF">
        <w:rPr>
          <w:b/>
          <w:sz w:val="24"/>
        </w:rPr>
        <w:t>.</w:t>
      </w:r>
      <w:r>
        <w:rPr>
          <w:b/>
          <w:sz w:val="24"/>
        </w:rPr>
        <w:t xml:space="preserve"> «</w:t>
      </w:r>
      <w:r w:rsidRPr="00C93097">
        <w:rPr>
          <w:sz w:val="24"/>
        </w:rPr>
        <w:t>Решение задач на законы гидростатики</w:t>
      </w:r>
      <w:r>
        <w:rPr>
          <w:sz w:val="24"/>
        </w:rPr>
        <w:t>»</w:t>
      </w:r>
      <w:r w:rsidRPr="00C93097">
        <w:rPr>
          <w:sz w:val="24"/>
        </w:rPr>
        <w:t>.</w:t>
      </w:r>
    </w:p>
    <w:p w:rsidR="0051369E" w:rsidRPr="00C93097" w:rsidRDefault="0051369E" w:rsidP="0051369E">
      <w:pPr>
        <w:ind w:firstLine="567"/>
        <w:jc w:val="both"/>
        <w:rPr>
          <w:sz w:val="24"/>
        </w:rPr>
      </w:pPr>
    </w:p>
    <w:p w:rsidR="0051369E" w:rsidRDefault="0051369E" w:rsidP="0051369E">
      <w:pPr>
        <w:ind w:right="360" w:firstLine="567"/>
        <w:jc w:val="both"/>
        <w:rPr>
          <w:sz w:val="24"/>
        </w:rPr>
      </w:pPr>
      <w:r w:rsidRPr="00391ADF">
        <w:rPr>
          <w:b/>
          <w:sz w:val="24"/>
        </w:rPr>
        <w:t>Самостоятельная работа</w:t>
      </w:r>
      <w:r w:rsidRPr="00C93097">
        <w:rPr>
          <w:sz w:val="24"/>
        </w:rPr>
        <w:t xml:space="preserve"> с</w:t>
      </w:r>
      <w:r>
        <w:rPr>
          <w:sz w:val="24"/>
        </w:rPr>
        <w:t xml:space="preserve"> л</w:t>
      </w:r>
      <w:r w:rsidRPr="00C93097">
        <w:rPr>
          <w:sz w:val="24"/>
        </w:rPr>
        <w:t xml:space="preserve">итературой, конспектирование по теме: </w:t>
      </w:r>
    </w:p>
    <w:p w:rsidR="0051369E" w:rsidRDefault="0051369E" w:rsidP="0051369E">
      <w:pPr>
        <w:ind w:right="360" w:firstLine="567"/>
        <w:jc w:val="both"/>
        <w:rPr>
          <w:sz w:val="24"/>
        </w:rPr>
      </w:pPr>
      <w:r w:rsidRPr="00C93097">
        <w:rPr>
          <w:sz w:val="24"/>
        </w:rPr>
        <w:t xml:space="preserve">1. Жидкостные приборы для измерения давления. </w:t>
      </w:r>
    </w:p>
    <w:p w:rsidR="0051369E" w:rsidRDefault="0051369E" w:rsidP="0051369E">
      <w:pPr>
        <w:ind w:right="360" w:firstLine="567"/>
        <w:jc w:val="both"/>
        <w:rPr>
          <w:sz w:val="24"/>
        </w:rPr>
      </w:pPr>
      <w:r w:rsidRPr="00C93097">
        <w:rPr>
          <w:sz w:val="24"/>
        </w:rPr>
        <w:t>2. Механические приборы для измерения давления.</w:t>
      </w:r>
    </w:p>
    <w:p w:rsidR="0051369E" w:rsidRDefault="0051369E" w:rsidP="0051369E">
      <w:pPr>
        <w:ind w:right="360" w:firstLine="567"/>
        <w:jc w:val="both"/>
        <w:rPr>
          <w:sz w:val="24"/>
        </w:rPr>
      </w:pPr>
    </w:p>
    <w:p w:rsidR="0051369E" w:rsidRDefault="0051369E" w:rsidP="0051369E">
      <w:pPr>
        <w:pStyle w:val="2"/>
      </w:pPr>
      <w:bookmarkStart w:id="7" w:name="_Toc273045617"/>
      <w:r w:rsidRPr="003C781D">
        <w:t>Тема 2.3. Плавучесть тел,  закон Архимеда</w:t>
      </w:r>
      <w:bookmarkEnd w:id="7"/>
    </w:p>
    <w:p w:rsidR="0051369E" w:rsidRPr="003C781D" w:rsidRDefault="0051369E" w:rsidP="0051369E">
      <w:pPr>
        <w:jc w:val="center"/>
        <w:rPr>
          <w:b/>
          <w:sz w:val="24"/>
          <w:szCs w:val="24"/>
        </w:rPr>
      </w:pPr>
    </w:p>
    <w:p w:rsidR="0051369E" w:rsidRPr="00391ADF" w:rsidRDefault="0051369E" w:rsidP="0051369E">
      <w:pPr>
        <w:pStyle w:val="Style3"/>
        <w:ind w:firstLine="567"/>
        <w:jc w:val="both"/>
        <w:rPr>
          <w:szCs w:val="20"/>
        </w:rPr>
      </w:pPr>
      <w:r w:rsidRPr="00C93097">
        <w:rPr>
          <w:szCs w:val="20"/>
        </w:rPr>
        <w:t>Студент должен:</w:t>
      </w:r>
    </w:p>
    <w:p w:rsidR="0051369E" w:rsidRDefault="0051369E" w:rsidP="0051369E">
      <w:pPr>
        <w:ind w:firstLine="567"/>
        <w:jc w:val="both"/>
        <w:rPr>
          <w:b/>
          <w:i/>
          <w:sz w:val="24"/>
        </w:rPr>
      </w:pPr>
      <w:r>
        <w:rPr>
          <w:b/>
          <w:i/>
          <w:sz w:val="24"/>
        </w:rPr>
        <w:t>знать:</w:t>
      </w:r>
    </w:p>
    <w:p w:rsidR="0051369E" w:rsidRDefault="0051369E" w:rsidP="0051369E">
      <w:pPr>
        <w:pStyle w:val="Style3"/>
        <w:numPr>
          <w:ilvl w:val="0"/>
          <w:numId w:val="6"/>
        </w:numPr>
        <w:jc w:val="both"/>
        <w:rPr>
          <w:szCs w:val="20"/>
        </w:rPr>
      </w:pPr>
      <w:r>
        <w:rPr>
          <w:szCs w:val="20"/>
        </w:rPr>
        <w:t>параметры остойчивости, плавучести</w:t>
      </w:r>
      <w:r w:rsidRPr="00C93097">
        <w:rPr>
          <w:szCs w:val="20"/>
        </w:rPr>
        <w:t>;</w:t>
      </w:r>
      <w:r>
        <w:rPr>
          <w:szCs w:val="20"/>
        </w:rPr>
        <w:t xml:space="preserve"> </w:t>
      </w:r>
    </w:p>
    <w:p w:rsidR="0051369E" w:rsidRPr="00AF6A74" w:rsidRDefault="0051369E" w:rsidP="0051369E">
      <w:pPr>
        <w:pStyle w:val="Style3"/>
        <w:numPr>
          <w:ilvl w:val="0"/>
          <w:numId w:val="6"/>
        </w:numPr>
        <w:jc w:val="both"/>
        <w:rPr>
          <w:szCs w:val="20"/>
        </w:rPr>
      </w:pPr>
      <w:r>
        <w:rPr>
          <w:szCs w:val="20"/>
        </w:rPr>
        <w:t xml:space="preserve">иметь представление о метацентре, </w:t>
      </w:r>
      <w:r>
        <w:t>м</w:t>
      </w:r>
      <w:r w:rsidRPr="00776194">
        <w:t>етацентрическом радиусе</w:t>
      </w:r>
      <w:r>
        <w:t xml:space="preserve">, метацентрической высоте, </w:t>
      </w:r>
    </w:p>
    <w:p w:rsidR="0051369E" w:rsidRDefault="0051369E" w:rsidP="0051369E">
      <w:pPr>
        <w:ind w:firstLine="567"/>
        <w:rPr>
          <w:sz w:val="24"/>
        </w:rPr>
      </w:pPr>
      <w:r w:rsidRPr="00C02854">
        <w:rPr>
          <w:b/>
          <w:i/>
          <w:sz w:val="24"/>
        </w:rPr>
        <w:t>уметь:</w:t>
      </w:r>
      <w:r w:rsidRPr="003E4E41">
        <w:rPr>
          <w:sz w:val="24"/>
        </w:rPr>
        <w:t xml:space="preserve"> </w:t>
      </w:r>
    </w:p>
    <w:p w:rsidR="0051369E" w:rsidRDefault="0051369E" w:rsidP="0051369E">
      <w:pPr>
        <w:pStyle w:val="Style3"/>
        <w:numPr>
          <w:ilvl w:val="0"/>
          <w:numId w:val="6"/>
        </w:numPr>
        <w:jc w:val="both"/>
        <w:rPr>
          <w:szCs w:val="20"/>
        </w:rPr>
      </w:pPr>
      <w:r>
        <w:rPr>
          <w:szCs w:val="20"/>
        </w:rPr>
        <w:t xml:space="preserve">применять законы плавучести тел </w:t>
      </w:r>
      <w:r w:rsidRPr="00C93097">
        <w:rPr>
          <w:szCs w:val="20"/>
        </w:rPr>
        <w:t xml:space="preserve"> для решения практических задач.</w:t>
      </w:r>
    </w:p>
    <w:p w:rsidR="00DB0E52" w:rsidRPr="00C93097" w:rsidRDefault="00DB0E52" w:rsidP="00DB0E52">
      <w:pPr>
        <w:pStyle w:val="Style3"/>
        <w:jc w:val="both"/>
        <w:rPr>
          <w:szCs w:val="20"/>
        </w:rPr>
      </w:pPr>
    </w:p>
    <w:p w:rsidR="0051369E" w:rsidRDefault="0051369E" w:rsidP="0051369E">
      <w:pPr>
        <w:jc w:val="both"/>
        <w:rPr>
          <w:sz w:val="24"/>
        </w:rPr>
      </w:pPr>
    </w:p>
    <w:p w:rsidR="0051369E" w:rsidRDefault="0051369E" w:rsidP="0051369E">
      <w:pPr>
        <w:pStyle w:val="2"/>
      </w:pPr>
      <w:bookmarkStart w:id="8" w:name="_Toc273045618"/>
      <w:r w:rsidRPr="00391ADF">
        <w:t>Раздел 3. ГИДРОДИНАМИКА</w:t>
      </w:r>
      <w:bookmarkEnd w:id="8"/>
    </w:p>
    <w:p w:rsidR="0051369E" w:rsidRPr="00776194" w:rsidRDefault="0051369E" w:rsidP="0051369E">
      <w:pPr>
        <w:jc w:val="center"/>
        <w:rPr>
          <w:b/>
          <w:sz w:val="24"/>
        </w:rPr>
      </w:pPr>
    </w:p>
    <w:p w:rsidR="0051369E" w:rsidRPr="00776194" w:rsidRDefault="0051369E" w:rsidP="0051369E">
      <w:pPr>
        <w:pStyle w:val="2"/>
      </w:pPr>
      <w:bookmarkStart w:id="9" w:name="_Toc273045619"/>
      <w:r w:rsidRPr="00776194">
        <w:t>Тема 3.1. Уравнения Бернулли, параметры гидродинамического потока</w:t>
      </w:r>
      <w:bookmarkEnd w:id="9"/>
    </w:p>
    <w:p w:rsidR="0051369E" w:rsidRPr="00C93097" w:rsidRDefault="0051369E" w:rsidP="0051369E">
      <w:pPr>
        <w:ind w:firstLine="567"/>
        <w:jc w:val="both"/>
        <w:rPr>
          <w:sz w:val="24"/>
        </w:rPr>
      </w:pPr>
    </w:p>
    <w:p w:rsidR="0051369E" w:rsidRPr="00391ADF" w:rsidRDefault="0051369E" w:rsidP="0051369E">
      <w:pPr>
        <w:pStyle w:val="Style3"/>
        <w:ind w:firstLine="567"/>
        <w:jc w:val="both"/>
        <w:rPr>
          <w:szCs w:val="20"/>
        </w:rPr>
      </w:pPr>
      <w:r w:rsidRPr="00C93097">
        <w:rPr>
          <w:szCs w:val="20"/>
        </w:rPr>
        <w:t>Студент должен:</w:t>
      </w:r>
    </w:p>
    <w:p w:rsidR="0051369E" w:rsidRDefault="0051369E" w:rsidP="0051369E">
      <w:pPr>
        <w:ind w:firstLine="567"/>
        <w:jc w:val="both"/>
        <w:rPr>
          <w:b/>
          <w:i/>
          <w:sz w:val="24"/>
        </w:rPr>
      </w:pPr>
      <w:r>
        <w:rPr>
          <w:b/>
          <w:i/>
          <w:sz w:val="24"/>
        </w:rPr>
        <w:t>знать:</w:t>
      </w:r>
    </w:p>
    <w:p w:rsidR="0051369E" w:rsidRDefault="0051369E" w:rsidP="0051369E">
      <w:pPr>
        <w:numPr>
          <w:ilvl w:val="0"/>
          <w:numId w:val="7"/>
        </w:numPr>
        <w:jc w:val="both"/>
        <w:rPr>
          <w:sz w:val="24"/>
        </w:rPr>
      </w:pPr>
      <w:r w:rsidRPr="00C93097">
        <w:rPr>
          <w:sz w:val="24"/>
        </w:rPr>
        <w:t xml:space="preserve">основные понятия, определения, уравнения гидродинамики; </w:t>
      </w:r>
    </w:p>
    <w:p w:rsidR="0051369E" w:rsidRDefault="0051369E" w:rsidP="0051369E">
      <w:pPr>
        <w:numPr>
          <w:ilvl w:val="0"/>
          <w:numId w:val="7"/>
        </w:numPr>
        <w:jc w:val="both"/>
        <w:rPr>
          <w:sz w:val="24"/>
        </w:rPr>
      </w:pPr>
      <w:r w:rsidRPr="00C93097">
        <w:rPr>
          <w:sz w:val="24"/>
        </w:rPr>
        <w:t>геометрический и энергетический см</w:t>
      </w:r>
      <w:r>
        <w:rPr>
          <w:sz w:val="24"/>
        </w:rPr>
        <w:t>ы</w:t>
      </w:r>
      <w:r w:rsidRPr="00C93097">
        <w:rPr>
          <w:sz w:val="24"/>
        </w:rPr>
        <w:t>сл уравнения Бернулли, его практическое</w:t>
      </w:r>
      <w:r>
        <w:rPr>
          <w:sz w:val="24"/>
        </w:rPr>
        <w:t xml:space="preserve"> </w:t>
      </w:r>
      <w:r w:rsidRPr="00C93097">
        <w:rPr>
          <w:sz w:val="24"/>
        </w:rPr>
        <w:t xml:space="preserve">применение; </w:t>
      </w:r>
    </w:p>
    <w:p w:rsidR="0051369E" w:rsidRPr="00C93097" w:rsidRDefault="0051369E" w:rsidP="0051369E">
      <w:pPr>
        <w:numPr>
          <w:ilvl w:val="0"/>
          <w:numId w:val="7"/>
        </w:numPr>
        <w:jc w:val="both"/>
        <w:rPr>
          <w:sz w:val="24"/>
        </w:rPr>
      </w:pPr>
      <w:r w:rsidRPr="00C93097">
        <w:rPr>
          <w:sz w:val="24"/>
        </w:rPr>
        <w:t>принцип действия приборов для измерения скорости и расхода</w:t>
      </w:r>
      <w:r>
        <w:rPr>
          <w:sz w:val="24"/>
        </w:rPr>
        <w:t xml:space="preserve"> </w:t>
      </w:r>
      <w:r w:rsidRPr="00C93097">
        <w:rPr>
          <w:sz w:val="24"/>
        </w:rPr>
        <w:t>жидкости;</w:t>
      </w:r>
    </w:p>
    <w:p w:rsidR="0051369E" w:rsidRDefault="0051369E" w:rsidP="0051369E">
      <w:pPr>
        <w:ind w:firstLine="567"/>
        <w:rPr>
          <w:sz w:val="24"/>
        </w:rPr>
      </w:pPr>
      <w:r w:rsidRPr="00C02854">
        <w:rPr>
          <w:b/>
          <w:i/>
          <w:sz w:val="24"/>
        </w:rPr>
        <w:t>уметь:</w:t>
      </w:r>
      <w:r w:rsidRPr="003E4E41">
        <w:rPr>
          <w:sz w:val="24"/>
        </w:rPr>
        <w:t xml:space="preserve"> </w:t>
      </w:r>
    </w:p>
    <w:p w:rsidR="0051369E" w:rsidRPr="00C93097" w:rsidRDefault="0051369E" w:rsidP="0051369E">
      <w:pPr>
        <w:numPr>
          <w:ilvl w:val="0"/>
          <w:numId w:val="8"/>
        </w:numPr>
        <w:jc w:val="both"/>
        <w:rPr>
          <w:sz w:val="24"/>
        </w:rPr>
      </w:pPr>
      <w:r w:rsidRPr="00C93097">
        <w:rPr>
          <w:sz w:val="24"/>
        </w:rPr>
        <w:t>применять уравнения расхода, неразрывности потока, Бернулли при решении практических задач.</w:t>
      </w:r>
    </w:p>
    <w:p w:rsidR="0051369E" w:rsidRPr="00C93097" w:rsidRDefault="0051369E" w:rsidP="0051369E">
      <w:pPr>
        <w:ind w:firstLine="567"/>
        <w:jc w:val="both"/>
        <w:rPr>
          <w:sz w:val="24"/>
        </w:rPr>
      </w:pPr>
    </w:p>
    <w:p w:rsidR="0051369E" w:rsidRPr="00C93097" w:rsidRDefault="0051369E" w:rsidP="0051369E">
      <w:pPr>
        <w:pStyle w:val="Style3"/>
        <w:ind w:left="0" w:firstLine="567"/>
        <w:jc w:val="both"/>
        <w:rPr>
          <w:szCs w:val="20"/>
        </w:rPr>
      </w:pPr>
      <w:r w:rsidRPr="00C93097">
        <w:rPr>
          <w:szCs w:val="20"/>
        </w:rPr>
        <w:t>Задачи, основные понятия и определения гидродинамики. Гидравлические</w:t>
      </w:r>
      <w:r>
        <w:rPr>
          <w:szCs w:val="20"/>
        </w:rPr>
        <w:t xml:space="preserve"> </w:t>
      </w:r>
      <w:r w:rsidRPr="00C93097">
        <w:rPr>
          <w:szCs w:val="20"/>
        </w:rPr>
        <w:t>элементы потока. Расход и средняя скорость. Уравнения расхода и неразрывности</w:t>
      </w:r>
      <w:r>
        <w:rPr>
          <w:szCs w:val="20"/>
        </w:rPr>
        <w:t xml:space="preserve"> </w:t>
      </w:r>
      <w:r w:rsidRPr="00C93097">
        <w:rPr>
          <w:szCs w:val="20"/>
        </w:rPr>
        <w:t>потока. Уравнение Бернулли для идеальной жидкости. Энергетический и</w:t>
      </w:r>
      <w:r>
        <w:rPr>
          <w:szCs w:val="20"/>
        </w:rPr>
        <w:t xml:space="preserve"> </w:t>
      </w:r>
      <w:r w:rsidRPr="00C93097">
        <w:rPr>
          <w:szCs w:val="20"/>
        </w:rPr>
        <w:t>геометрический смысл уравнения Бернулли. Примеры практического применения уравнений гидродинамики. Измерение расхода и скорости. Мощность потока и мощность насоса.</w:t>
      </w:r>
    </w:p>
    <w:p w:rsidR="0051369E" w:rsidRPr="00C93097" w:rsidRDefault="0051369E" w:rsidP="0051369E">
      <w:pPr>
        <w:ind w:firstLine="567"/>
        <w:jc w:val="both"/>
        <w:rPr>
          <w:sz w:val="24"/>
        </w:rPr>
      </w:pPr>
    </w:p>
    <w:p w:rsidR="0051369E" w:rsidRDefault="0051369E" w:rsidP="0051369E">
      <w:pPr>
        <w:ind w:right="-2" w:firstLine="567"/>
        <w:jc w:val="both"/>
        <w:rPr>
          <w:sz w:val="24"/>
        </w:rPr>
      </w:pPr>
      <w:r>
        <w:rPr>
          <w:b/>
          <w:sz w:val="24"/>
        </w:rPr>
        <w:t>Практическая работа</w:t>
      </w:r>
      <w:r w:rsidRPr="00C02854">
        <w:rPr>
          <w:b/>
          <w:sz w:val="24"/>
        </w:rPr>
        <w:t xml:space="preserve"> </w:t>
      </w:r>
      <w:r>
        <w:rPr>
          <w:b/>
          <w:sz w:val="24"/>
        </w:rPr>
        <w:t>№ 5</w:t>
      </w:r>
      <w:r w:rsidRPr="003E3A73">
        <w:rPr>
          <w:b/>
          <w:sz w:val="24"/>
        </w:rPr>
        <w:t xml:space="preserve">. </w:t>
      </w:r>
      <w:r w:rsidRPr="00D85672">
        <w:rPr>
          <w:sz w:val="24"/>
        </w:rPr>
        <w:t>«</w:t>
      </w:r>
      <w:r>
        <w:rPr>
          <w:sz w:val="24"/>
        </w:rPr>
        <w:t>У</w:t>
      </w:r>
      <w:r w:rsidRPr="00C93097">
        <w:rPr>
          <w:sz w:val="24"/>
        </w:rPr>
        <w:t>равнения Бернулли</w:t>
      </w:r>
      <w:r>
        <w:rPr>
          <w:sz w:val="24"/>
        </w:rPr>
        <w:t>»</w:t>
      </w:r>
      <w:r w:rsidRPr="00C93097">
        <w:rPr>
          <w:sz w:val="24"/>
        </w:rPr>
        <w:t>.</w:t>
      </w:r>
    </w:p>
    <w:p w:rsidR="0051369E" w:rsidRPr="00C93097" w:rsidRDefault="0051369E" w:rsidP="0051369E">
      <w:pPr>
        <w:ind w:right="-2"/>
        <w:jc w:val="both"/>
        <w:rPr>
          <w:sz w:val="24"/>
        </w:rPr>
      </w:pPr>
    </w:p>
    <w:p w:rsidR="0051369E" w:rsidRDefault="0051369E" w:rsidP="0051369E">
      <w:pPr>
        <w:ind w:right="360" w:firstLine="567"/>
        <w:jc w:val="both"/>
        <w:rPr>
          <w:sz w:val="24"/>
        </w:rPr>
      </w:pPr>
      <w:r w:rsidRPr="00E03226">
        <w:rPr>
          <w:b/>
          <w:sz w:val="24"/>
        </w:rPr>
        <w:t>Самостоятельная работа</w:t>
      </w:r>
      <w:r>
        <w:rPr>
          <w:sz w:val="24"/>
        </w:rPr>
        <w:t xml:space="preserve"> с литературой.</w:t>
      </w:r>
    </w:p>
    <w:p w:rsidR="0051369E" w:rsidRPr="00C93097" w:rsidRDefault="0051369E" w:rsidP="0051369E">
      <w:pPr>
        <w:jc w:val="both"/>
        <w:rPr>
          <w:sz w:val="24"/>
        </w:rPr>
      </w:pPr>
    </w:p>
    <w:p w:rsidR="0051369E" w:rsidRPr="00776194" w:rsidRDefault="0051369E" w:rsidP="0051369E">
      <w:pPr>
        <w:pStyle w:val="2"/>
      </w:pPr>
      <w:bookmarkStart w:id="10" w:name="_Toc273045620"/>
      <w:r w:rsidRPr="00776194">
        <w:t>Тема 3.2. Основы гидродинамики и уравнения движения жидкости</w:t>
      </w:r>
      <w:bookmarkEnd w:id="10"/>
    </w:p>
    <w:p w:rsidR="0051369E" w:rsidRDefault="0051369E" w:rsidP="0051369E">
      <w:pPr>
        <w:ind w:right="1584"/>
        <w:jc w:val="both"/>
        <w:rPr>
          <w:sz w:val="24"/>
        </w:rPr>
      </w:pPr>
    </w:p>
    <w:p w:rsidR="0051369E" w:rsidRPr="00C93097" w:rsidRDefault="0051369E" w:rsidP="0051369E">
      <w:pPr>
        <w:ind w:right="1584"/>
        <w:jc w:val="both"/>
        <w:rPr>
          <w:sz w:val="24"/>
        </w:rPr>
      </w:pPr>
      <w:r w:rsidRPr="00C93097">
        <w:rPr>
          <w:sz w:val="24"/>
        </w:rPr>
        <w:t>Студент должен:</w:t>
      </w:r>
    </w:p>
    <w:p w:rsidR="0051369E" w:rsidRDefault="0051369E" w:rsidP="0051369E">
      <w:pPr>
        <w:ind w:firstLine="567"/>
        <w:jc w:val="both"/>
        <w:rPr>
          <w:b/>
          <w:i/>
          <w:sz w:val="24"/>
        </w:rPr>
      </w:pPr>
      <w:r>
        <w:rPr>
          <w:b/>
          <w:i/>
          <w:sz w:val="24"/>
        </w:rPr>
        <w:t>знать:</w:t>
      </w:r>
    </w:p>
    <w:p w:rsidR="0051369E" w:rsidRPr="003E3A73" w:rsidRDefault="0051369E" w:rsidP="0051369E">
      <w:pPr>
        <w:numPr>
          <w:ilvl w:val="0"/>
          <w:numId w:val="8"/>
        </w:numPr>
        <w:jc w:val="both"/>
        <w:rPr>
          <w:sz w:val="24"/>
        </w:rPr>
      </w:pPr>
      <w:r w:rsidRPr="00C93097">
        <w:rPr>
          <w:sz w:val="24"/>
        </w:rPr>
        <w:t xml:space="preserve">методику определения </w:t>
      </w:r>
      <w:r>
        <w:rPr>
          <w:sz w:val="24"/>
        </w:rPr>
        <w:t>различных режимов</w:t>
      </w:r>
      <w:r w:rsidRPr="00C93097">
        <w:rPr>
          <w:sz w:val="24"/>
        </w:rPr>
        <w:t xml:space="preserve"> движения</w:t>
      </w:r>
      <w:r>
        <w:rPr>
          <w:sz w:val="24"/>
        </w:rPr>
        <w:t xml:space="preserve"> жидкости</w:t>
      </w:r>
      <w:r w:rsidRPr="00C93097">
        <w:rPr>
          <w:sz w:val="24"/>
        </w:rPr>
        <w:t>;</w:t>
      </w:r>
    </w:p>
    <w:p w:rsidR="0051369E" w:rsidRDefault="0051369E" w:rsidP="0051369E">
      <w:pPr>
        <w:ind w:firstLine="567"/>
        <w:rPr>
          <w:sz w:val="24"/>
        </w:rPr>
      </w:pPr>
      <w:r w:rsidRPr="00C02854">
        <w:rPr>
          <w:b/>
          <w:i/>
          <w:sz w:val="24"/>
        </w:rPr>
        <w:t>уметь:</w:t>
      </w:r>
      <w:r w:rsidRPr="003E4E41">
        <w:rPr>
          <w:sz w:val="24"/>
        </w:rPr>
        <w:t xml:space="preserve"> </w:t>
      </w:r>
    </w:p>
    <w:p w:rsidR="0051369E" w:rsidRDefault="0051369E" w:rsidP="0051369E">
      <w:pPr>
        <w:numPr>
          <w:ilvl w:val="0"/>
          <w:numId w:val="8"/>
        </w:numPr>
        <w:jc w:val="both"/>
        <w:rPr>
          <w:sz w:val="24"/>
        </w:rPr>
      </w:pPr>
      <w:r w:rsidRPr="00C93097">
        <w:rPr>
          <w:sz w:val="24"/>
        </w:rPr>
        <w:t xml:space="preserve">определять </w:t>
      </w:r>
      <w:r>
        <w:rPr>
          <w:sz w:val="24"/>
        </w:rPr>
        <w:t>параметры движения жидкости</w:t>
      </w:r>
      <w:r w:rsidRPr="00C93097">
        <w:rPr>
          <w:sz w:val="24"/>
        </w:rPr>
        <w:t>, используя соответствующие формулы, монограммы, справочники.</w:t>
      </w:r>
    </w:p>
    <w:p w:rsidR="0051369E" w:rsidRPr="00C93097" w:rsidRDefault="0051369E" w:rsidP="0051369E">
      <w:pPr>
        <w:ind w:left="1287"/>
        <w:jc w:val="both"/>
        <w:rPr>
          <w:sz w:val="24"/>
        </w:rPr>
      </w:pPr>
    </w:p>
    <w:p w:rsidR="0051369E" w:rsidRPr="00C93097" w:rsidRDefault="0051369E" w:rsidP="0051369E">
      <w:pPr>
        <w:pStyle w:val="Style1"/>
        <w:ind w:firstLine="567"/>
        <w:rPr>
          <w:szCs w:val="20"/>
        </w:rPr>
      </w:pPr>
      <w:r w:rsidRPr="00C93097">
        <w:rPr>
          <w:szCs w:val="20"/>
        </w:rPr>
        <w:t xml:space="preserve">Режимы движения жидкости. Число </w:t>
      </w:r>
      <w:proofErr w:type="spellStart"/>
      <w:r w:rsidRPr="00C93097">
        <w:rPr>
          <w:szCs w:val="20"/>
        </w:rPr>
        <w:t>Рейнольдса</w:t>
      </w:r>
      <w:proofErr w:type="spellEnd"/>
      <w:r w:rsidRPr="00C93097">
        <w:rPr>
          <w:szCs w:val="20"/>
        </w:rPr>
        <w:t>. Распределение скоро</w:t>
      </w:r>
      <w:r w:rsidRPr="00C93097">
        <w:rPr>
          <w:szCs w:val="20"/>
        </w:rPr>
        <w:softHyphen/>
        <w:t>стей при ламинарном и турбулентном режимах по живому сечению потока. Сопротивление при обтекании тел. Движение твердых тел в восходящем потоке</w:t>
      </w:r>
      <w:r>
        <w:rPr>
          <w:szCs w:val="20"/>
        </w:rPr>
        <w:t xml:space="preserve"> </w:t>
      </w:r>
      <w:r w:rsidRPr="00C93097">
        <w:rPr>
          <w:szCs w:val="20"/>
        </w:rPr>
        <w:t>жидкости.</w:t>
      </w:r>
    </w:p>
    <w:p w:rsidR="0051369E" w:rsidRPr="00C93097" w:rsidRDefault="0051369E" w:rsidP="0051369E">
      <w:pPr>
        <w:ind w:firstLine="567"/>
        <w:jc w:val="both"/>
        <w:rPr>
          <w:sz w:val="24"/>
        </w:rPr>
      </w:pPr>
    </w:p>
    <w:p w:rsidR="0051369E" w:rsidRPr="00C93097" w:rsidRDefault="0051369E" w:rsidP="0051369E">
      <w:pPr>
        <w:ind w:right="-2" w:firstLine="567"/>
        <w:jc w:val="both"/>
        <w:rPr>
          <w:sz w:val="24"/>
        </w:rPr>
      </w:pPr>
      <w:r>
        <w:rPr>
          <w:b/>
          <w:sz w:val="24"/>
        </w:rPr>
        <w:t>Практическая работа</w:t>
      </w:r>
      <w:r w:rsidRPr="00C02854">
        <w:rPr>
          <w:b/>
          <w:sz w:val="24"/>
        </w:rPr>
        <w:t xml:space="preserve"> </w:t>
      </w:r>
      <w:r>
        <w:rPr>
          <w:b/>
          <w:sz w:val="24"/>
        </w:rPr>
        <w:t>№ 6</w:t>
      </w:r>
      <w:r w:rsidRPr="003E3A73">
        <w:rPr>
          <w:b/>
          <w:sz w:val="24"/>
        </w:rPr>
        <w:t>.</w:t>
      </w:r>
      <w:r w:rsidRPr="00C93097">
        <w:rPr>
          <w:sz w:val="24"/>
        </w:rPr>
        <w:t xml:space="preserve"> </w:t>
      </w:r>
      <w:r>
        <w:rPr>
          <w:sz w:val="24"/>
        </w:rPr>
        <w:t>«</w:t>
      </w:r>
      <w:r w:rsidRPr="00503481">
        <w:rPr>
          <w:sz w:val="24"/>
        </w:rPr>
        <w:t>Основы гидродинамики и уравнения движения</w:t>
      </w:r>
      <w:r w:rsidRPr="00391ADF">
        <w:rPr>
          <w:b/>
          <w:sz w:val="24"/>
        </w:rPr>
        <w:t xml:space="preserve"> </w:t>
      </w:r>
      <w:r w:rsidRPr="00503481">
        <w:rPr>
          <w:sz w:val="24"/>
        </w:rPr>
        <w:t>жидкости</w:t>
      </w:r>
      <w:r>
        <w:rPr>
          <w:sz w:val="24"/>
        </w:rPr>
        <w:t>»</w:t>
      </w:r>
      <w:r w:rsidRPr="00C93097">
        <w:rPr>
          <w:sz w:val="24"/>
        </w:rPr>
        <w:t>.</w:t>
      </w:r>
    </w:p>
    <w:p w:rsidR="0051369E" w:rsidRDefault="0051369E" w:rsidP="0051369E">
      <w:pPr>
        <w:ind w:right="360" w:firstLine="567"/>
        <w:jc w:val="both"/>
        <w:rPr>
          <w:b/>
          <w:sz w:val="24"/>
        </w:rPr>
      </w:pPr>
    </w:p>
    <w:p w:rsidR="0051369E" w:rsidRDefault="0051369E" w:rsidP="0051369E">
      <w:pPr>
        <w:ind w:right="360" w:firstLine="567"/>
        <w:jc w:val="both"/>
        <w:rPr>
          <w:sz w:val="24"/>
        </w:rPr>
      </w:pPr>
      <w:r w:rsidRPr="00FA70EC">
        <w:rPr>
          <w:b/>
          <w:sz w:val="24"/>
        </w:rPr>
        <w:t>Самостоятельная работа</w:t>
      </w:r>
      <w:r w:rsidRPr="00C93097">
        <w:rPr>
          <w:sz w:val="24"/>
        </w:rPr>
        <w:t xml:space="preserve"> с литературой, конспектирование по теме: </w:t>
      </w:r>
    </w:p>
    <w:p w:rsidR="0051369E" w:rsidRPr="00C93097" w:rsidRDefault="0051369E" w:rsidP="0051369E">
      <w:pPr>
        <w:ind w:right="360" w:firstLine="567"/>
        <w:jc w:val="both"/>
        <w:rPr>
          <w:sz w:val="24"/>
        </w:rPr>
      </w:pPr>
      <w:r>
        <w:rPr>
          <w:sz w:val="24"/>
        </w:rPr>
        <w:t>1. Режимы течения жидкостей.</w:t>
      </w:r>
    </w:p>
    <w:p w:rsidR="0051369E" w:rsidRDefault="0051369E" w:rsidP="0051369E">
      <w:pPr>
        <w:ind w:left="567"/>
        <w:jc w:val="both"/>
        <w:rPr>
          <w:sz w:val="24"/>
        </w:rPr>
      </w:pPr>
      <w:r w:rsidRPr="00C93097">
        <w:rPr>
          <w:sz w:val="24"/>
        </w:rPr>
        <w:t>2. Понятие о подобии и моделировании потоков.</w:t>
      </w:r>
    </w:p>
    <w:p w:rsidR="0051369E" w:rsidRDefault="0051369E" w:rsidP="0051369E">
      <w:pPr>
        <w:jc w:val="both"/>
        <w:rPr>
          <w:sz w:val="24"/>
        </w:rPr>
      </w:pPr>
    </w:p>
    <w:p w:rsidR="0051369E" w:rsidRDefault="0051369E" w:rsidP="0051369E">
      <w:pPr>
        <w:pStyle w:val="2"/>
      </w:pPr>
      <w:bookmarkStart w:id="11" w:name="_Toc273045621"/>
      <w:r w:rsidRPr="004C4466">
        <w:t>Тема 3.3.  Гидравлические сопротивления</w:t>
      </w:r>
      <w:bookmarkEnd w:id="11"/>
    </w:p>
    <w:p w:rsidR="0051369E" w:rsidRPr="00FA70EC" w:rsidRDefault="0051369E" w:rsidP="0051369E">
      <w:pPr>
        <w:ind w:right="-2"/>
        <w:jc w:val="center"/>
        <w:rPr>
          <w:b/>
          <w:sz w:val="24"/>
        </w:rPr>
      </w:pPr>
    </w:p>
    <w:p w:rsidR="0051369E" w:rsidRPr="00C93097" w:rsidRDefault="0051369E" w:rsidP="0051369E">
      <w:pPr>
        <w:ind w:right="1584"/>
        <w:jc w:val="both"/>
        <w:rPr>
          <w:sz w:val="24"/>
        </w:rPr>
      </w:pPr>
      <w:r w:rsidRPr="00C93097">
        <w:rPr>
          <w:sz w:val="24"/>
        </w:rPr>
        <w:t>Студент должен:</w:t>
      </w:r>
    </w:p>
    <w:p w:rsidR="0051369E" w:rsidRDefault="0051369E" w:rsidP="0051369E">
      <w:pPr>
        <w:ind w:firstLine="567"/>
        <w:jc w:val="both"/>
        <w:rPr>
          <w:b/>
          <w:i/>
          <w:sz w:val="24"/>
        </w:rPr>
      </w:pPr>
      <w:r>
        <w:rPr>
          <w:b/>
          <w:i/>
          <w:sz w:val="24"/>
        </w:rPr>
        <w:t>знать:</w:t>
      </w:r>
    </w:p>
    <w:p w:rsidR="0051369E" w:rsidRPr="003E3A73" w:rsidRDefault="0051369E" w:rsidP="0051369E">
      <w:pPr>
        <w:numPr>
          <w:ilvl w:val="0"/>
          <w:numId w:val="8"/>
        </w:numPr>
        <w:jc w:val="both"/>
        <w:rPr>
          <w:sz w:val="24"/>
        </w:rPr>
      </w:pPr>
      <w:r w:rsidRPr="00C93097">
        <w:rPr>
          <w:sz w:val="24"/>
        </w:rPr>
        <w:t>методику определения линейных, местных и суммарных потерь напора (давления) при различных режимах движения;</w:t>
      </w:r>
    </w:p>
    <w:p w:rsidR="0051369E" w:rsidRDefault="0051369E" w:rsidP="0051369E">
      <w:pPr>
        <w:ind w:firstLine="567"/>
        <w:rPr>
          <w:sz w:val="24"/>
        </w:rPr>
      </w:pPr>
      <w:r w:rsidRPr="00C02854">
        <w:rPr>
          <w:b/>
          <w:i/>
          <w:sz w:val="24"/>
        </w:rPr>
        <w:t>уметь:</w:t>
      </w:r>
      <w:r w:rsidRPr="003E4E41">
        <w:rPr>
          <w:sz w:val="24"/>
        </w:rPr>
        <w:t xml:space="preserve"> </w:t>
      </w:r>
    </w:p>
    <w:p w:rsidR="0051369E" w:rsidRDefault="0051369E" w:rsidP="0051369E">
      <w:pPr>
        <w:numPr>
          <w:ilvl w:val="0"/>
          <w:numId w:val="8"/>
        </w:numPr>
        <w:jc w:val="both"/>
        <w:rPr>
          <w:sz w:val="24"/>
        </w:rPr>
      </w:pPr>
      <w:r w:rsidRPr="00C93097">
        <w:rPr>
          <w:sz w:val="24"/>
        </w:rPr>
        <w:t>определять потери напора (давления), используя соответствующие формулы, монограммы, справочники.</w:t>
      </w:r>
    </w:p>
    <w:p w:rsidR="0051369E" w:rsidRPr="00C93097" w:rsidRDefault="0051369E" w:rsidP="0051369E">
      <w:pPr>
        <w:ind w:firstLine="567"/>
        <w:jc w:val="center"/>
        <w:rPr>
          <w:sz w:val="24"/>
        </w:rPr>
      </w:pPr>
    </w:p>
    <w:p w:rsidR="0051369E" w:rsidRDefault="0051369E" w:rsidP="0051369E">
      <w:pPr>
        <w:ind w:right="432"/>
        <w:jc w:val="center"/>
        <w:rPr>
          <w:sz w:val="24"/>
          <w:szCs w:val="24"/>
        </w:rPr>
      </w:pPr>
      <w:r w:rsidRPr="004C4466">
        <w:rPr>
          <w:sz w:val="24"/>
          <w:szCs w:val="24"/>
        </w:rPr>
        <w:t xml:space="preserve">Общие уравнения для определения потери напора при равномерном движении. Влияние различных факторов на коэффициент </w:t>
      </w:r>
      <w:r w:rsidRPr="004C4466">
        <w:rPr>
          <w:sz w:val="24"/>
          <w:szCs w:val="24"/>
        </w:rPr>
        <w:sym w:font="Symbol" w:char="F06C"/>
      </w:r>
      <w:r w:rsidRPr="004C4466">
        <w:rPr>
          <w:sz w:val="24"/>
          <w:szCs w:val="24"/>
        </w:rPr>
        <w:t xml:space="preserve">. График зависимости </w:t>
      </w:r>
      <w:r w:rsidRPr="004C4466">
        <w:rPr>
          <w:sz w:val="24"/>
          <w:szCs w:val="24"/>
        </w:rPr>
        <w:sym w:font="Symbol" w:char="F06C"/>
      </w:r>
      <w:r w:rsidRPr="004C4466">
        <w:rPr>
          <w:sz w:val="24"/>
          <w:szCs w:val="24"/>
        </w:rPr>
        <w:t xml:space="preserve"> = </w:t>
      </w:r>
      <w:proofErr w:type="spellStart"/>
      <w:r w:rsidRPr="004C4466">
        <w:rPr>
          <w:sz w:val="24"/>
          <w:szCs w:val="24"/>
        </w:rPr>
        <w:t>f</w:t>
      </w:r>
      <w:proofErr w:type="spellEnd"/>
      <w:r w:rsidRPr="004C4466">
        <w:rPr>
          <w:sz w:val="24"/>
          <w:szCs w:val="24"/>
        </w:rPr>
        <w:t xml:space="preserve"> (</w:t>
      </w:r>
      <w:r w:rsidRPr="004C4466">
        <w:rPr>
          <w:sz w:val="24"/>
          <w:szCs w:val="24"/>
        </w:rPr>
        <w:sym w:font="Symbol" w:char="F065"/>
      </w:r>
      <w:r w:rsidRPr="004C4466">
        <w:rPr>
          <w:sz w:val="24"/>
          <w:szCs w:val="24"/>
        </w:rPr>
        <w:t xml:space="preserve">, </w:t>
      </w:r>
      <w:proofErr w:type="spellStart"/>
      <w:r w:rsidRPr="004C4466">
        <w:rPr>
          <w:sz w:val="24"/>
          <w:szCs w:val="24"/>
        </w:rPr>
        <w:t>Re</w:t>
      </w:r>
      <w:proofErr w:type="spellEnd"/>
      <w:r w:rsidRPr="004C4466">
        <w:rPr>
          <w:sz w:val="24"/>
          <w:szCs w:val="24"/>
        </w:rPr>
        <w:t xml:space="preserve">). Формула для определения коэффициента </w:t>
      </w:r>
      <w:r w:rsidRPr="004C4466">
        <w:rPr>
          <w:sz w:val="24"/>
          <w:szCs w:val="24"/>
        </w:rPr>
        <w:sym w:font="Symbol" w:char="F06C"/>
      </w:r>
      <w:r w:rsidRPr="004C4466">
        <w:rPr>
          <w:sz w:val="24"/>
          <w:szCs w:val="24"/>
        </w:rPr>
        <w:t>. Потеря напора в трубах некруглого сечения. Местное сопротивление. Коэффициенты местных сопротивлений. Сложение потерь напора. Возможные способы снижения потерь напора в трубах.</w:t>
      </w:r>
    </w:p>
    <w:p w:rsidR="0051369E" w:rsidRPr="004C4466" w:rsidRDefault="0051369E" w:rsidP="0051369E">
      <w:pPr>
        <w:ind w:right="432"/>
        <w:jc w:val="center"/>
        <w:rPr>
          <w:sz w:val="24"/>
          <w:szCs w:val="24"/>
        </w:rPr>
      </w:pPr>
    </w:p>
    <w:p w:rsidR="0051369E" w:rsidRPr="00C93097" w:rsidRDefault="0051369E" w:rsidP="0051369E">
      <w:pPr>
        <w:ind w:right="-2"/>
        <w:jc w:val="center"/>
        <w:rPr>
          <w:sz w:val="24"/>
        </w:rPr>
      </w:pPr>
      <w:r>
        <w:rPr>
          <w:b/>
          <w:sz w:val="24"/>
        </w:rPr>
        <w:t>Практическая работа</w:t>
      </w:r>
      <w:r w:rsidRPr="00C02854">
        <w:rPr>
          <w:b/>
          <w:sz w:val="24"/>
        </w:rPr>
        <w:t xml:space="preserve"> </w:t>
      </w:r>
      <w:r w:rsidRPr="00FA70EC">
        <w:rPr>
          <w:b/>
          <w:sz w:val="24"/>
        </w:rPr>
        <w:t>№</w:t>
      </w:r>
      <w:r>
        <w:rPr>
          <w:b/>
          <w:sz w:val="24"/>
        </w:rPr>
        <w:t xml:space="preserve"> 7. </w:t>
      </w:r>
      <w:r w:rsidRPr="00C93097">
        <w:rPr>
          <w:sz w:val="24"/>
        </w:rPr>
        <w:t xml:space="preserve"> </w:t>
      </w:r>
      <w:r>
        <w:rPr>
          <w:sz w:val="24"/>
        </w:rPr>
        <w:t>«</w:t>
      </w:r>
      <w:r w:rsidRPr="00054036">
        <w:rPr>
          <w:sz w:val="24"/>
        </w:rPr>
        <w:t>Гидравлические сопротивления</w:t>
      </w:r>
      <w:r>
        <w:rPr>
          <w:sz w:val="24"/>
        </w:rPr>
        <w:t>»</w:t>
      </w:r>
      <w:r w:rsidRPr="00C93097">
        <w:rPr>
          <w:sz w:val="24"/>
        </w:rPr>
        <w:t>.</w:t>
      </w:r>
    </w:p>
    <w:p w:rsidR="0051369E" w:rsidRDefault="0051369E" w:rsidP="0051369E">
      <w:pPr>
        <w:ind w:right="432" w:firstLine="567"/>
        <w:jc w:val="both"/>
        <w:rPr>
          <w:b/>
          <w:sz w:val="24"/>
        </w:rPr>
      </w:pPr>
    </w:p>
    <w:p w:rsidR="0051369E" w:rsidRDefault="0051369E" w:rsidP="0051369E">
      <w:pPr>
        <w:ind w:right="432" w:firstLine="567"/>
        <w:jc w:val="both"/>
        <w:rPr>
          <w:sz w:val="24"/>
        </w:rPr>
      </w:pPr>
      <w:r w:rsidRPr="00FA70EC">
        <w:rPr>
          <w:b/>
          <w:sz w:val="24"/>
        </w:rPr>
        <w:t>Самостоятельная работа</w:t>
      </w:r>
      <w:r w:rsidRPr="00C93097">
        <w:rPr>
          <w:sz w:val="24"/>
        </w:rPr>
        <w:t xml:space="preserve"> с</w:t>
      </w:r>
      <w:r>
        <w:rPr>
          <w:sz w:val="24"/>
        </w:rPr>
        <w:t xml:space="preserve"> л</w:t>
      </w:r>
      <w:r w:rsidRPr="00C93097">
        <w:rPr>
          <w:sz w:val="24"/>
        </w:rPr>
        <w:t xml:space="preserve">итературой, конспектирование по теме: </w:t>
      </w:r>
    </w:p>
    <w:p w:rsidR="0051369E" w:rsidRPr="00C93097" w:rsidRDefault="0051369E" w:rsidP="0051369E">
      <w:pPr>
        <w:ind w:right="360" w:firstLine="567"/>
        <w:jc w:val="both"/>
        <w:rPr>
          <w:sz w:val="24"/>
        </w:rPr>
      </w:pPr>
      <w:r w:rsidRPr="00C93097">
        <w:rPr>
          <w:sz w:val="24"/>
        </w:rPr>
        <w:t>1. Шероховатость стенок.</w:t>
      </w:r>
    </w:p>
    <w:p w:rsidR="0051369E" w:rsidRDefault="0051369E" w:rsidP="0051369E">
      <w:pPr>
        <w:ind w:left="567"/>
        <w:jc w:val="both"/>
        <w:rPr>
          <w:sz w:val="24"/>
        </w:rPr>
      </w:pPr>
      <w:r w:rsidRPr="00C93097">
        <w:rPr>
          <w:sz w:val="24"/>
        </w:rPr>
        <w:t xml:space="preserve">2. </w:t>
      </w:r>
      <w:r>
        <w:rPr>
          <w:sz w:val="24"/>
        </w:rPr>
        <w:t>Потери по длине при различных режимах течения, местные потери</w:t>
      </w:r>
      <w:r w:rsidRPr="00C93097">
        <w:rPr>
          <w:sz w:val="24"/>
        </w:rPr>
        <w:t>.</w:t>
      </w:r>
    </w:p>
    <w:p w:rsidR="0051369E" w:rsidRDefault="0051369E" w:rsidP="0051369E">
      <w:pPr>
        <w:ind w:left="567"/>
        <w:jc w:val="both"/>
        <w:rPr>
          <w:sz w:val="24"/>
        </w:rPr>
      </w:pPr>
    </w:p>
    <w:p w:rsidR="0051369E" w:rsidRPr="00C93097" w:rsidRDefault="0051369E" w:rsidP="0051369E">
      <w:pPr>
        <w:jc w:val="both"/>
        <w:rPr>
          <w:sz w:val="24"/>
        </w:rPr>
      </w:pPr>
    </w:p>
    <w:p w:rsidR="0051369E" w:rsidRPr="00126928" w:rsidRDefault="0051369E" w:rsidP="0051369E">
      <w:pPr>
        <w:pStyle w:val="2"/>
      </w:pPr>
      <w:bookmarkStart w:id="12" w:name="_Toc273045622"/>
      <w:r w:rsidRPr="00126928">
        <w:t xml:space="preserve">Тема 3.4. Определение потерь напора (давления),  истечение жидкости из отверстий и </w:t>
      </w:r>
      <w:proofErr w:type="spellStart"/>
      <w:r w:rsidRPr="00126928">
        <w:t>насадков</w:t>
      </w:r>
      <w:bookmarkEnd w:id="12"/>
      <w:proofErr w:type="spellEnd"/>
      <w:r w:rsidRPr="00126928">
        <w:t xml:space="preserve"> </w:t>
      </w:r>
    </w:p>
    <w:p w:rsidR="0051369E" w:rsidRDefault="0051369E" w:rsidP="0051369E">
      <w:pPr>
        <w:ind w:right="720"/>
        <w:jc w:val="center"/>
        <w:rPr>
          <w:sz w:val="24"/>
        </w:rPr>
      </w:pPr>
    </w:p>
    <w:p w:rsidR="0051369E" w:rsidRPr="00C93097" w:rsidRDefault="0051369E" w:rsidP="0051369E">
      <w:pPr>
        <w:ind w:right="720" w:firstLine="567"/>
        <w:rPr>
          <w:sz w:val="24"/>
        </w:rPr>
      </w:pPr>
      <w:r w:rsidRPr="00C93097">
        <w:rPr>
          <w:sz w:val="24"/>
        </w:rPr>
        <w:t>Студент должен:</w:t>
      </w:r>
    </w:p>
    <w:p w:rsidR="0051369E" w:rsidRDefault="0051369E" w:rsidP="0051369E">
      <w:pPr>
        <w:ind w:firstLine="567"/>
        <w:jc w:val="both"/>
        <w:rPr>
          <w:b/>
          <w:i/>
          <w:sz w:val="24"/>
        </w:rPr>
      </w:pPr>
      <w:r>
        <w:rPr>
          <w:b/>
          <w:i/>
          <w:sz w:val="24"/>
        </w:rPr>
        <w:t>знать:</w:t>
      </w:r>
    </w:p>
    <w:p w:rsidR="0051369E" w:rsidRPr="00AF6A74" w:rsidRDefault="0051369E" w:rsidP="0051369E">
      <w:pPr>
        <w:pStyle w:val="Style3"/>
        <w:numPr>
          <w:ilvl w:val="0"/>
          <w:numId w:val="10"/>
        </w:numPr>
        <w:ind w:left="1276"/>
        <w:jc w:val="both"/>
        <w:rPr>
          <w:szCs w:val="20"/>
        </w:rPr>
      </w:pPr>
      <w:r w:rsidRPr="00C93097">
        <w:rPr>
          <w:szCs w:val="20"/>
        </w:rPr>
        <w:t xml:space="preserve">законы истечения, назначение и типы </w:t>
      </w:r>
      <w:proofErr w:type="spellStart"/>
      <w:r w:rsidRPr="00C93097">
        <w:rPr>
          <w:szCs w:val="20"/>
        </w:rPr>
        <w:t>насадков</w:t>
      </w:r>
      <w:proofErr w:type="spellEnd"/>
      <w:r w:rsidRPr="00C93097">
        <w:rPr>
          <w:szCs w:val="20"/>
        </w:rPr>
        <w:t>;</w:t>
      </w:r>
    </w:p>
    <w:p w:rsidR="0051369E" w:rsidRDefault="0051369E" w:rsidP="0051369E">
      <w:pPr>
        <w:ind w:firstLine="567"/>
        <w:rPr>
          <w:sz w:val="24"/>
        </w:rPr>
      </w:pPr>
      <w:r w:rsidRPr="00C02854">
        <w:rPr>
          <w:b/>
          <w:i/>
          <w:sz w:val="24"/>
        </w:rPr>
        <w:t>уметь:</w:t>
      </w:r>
      <w:r w:rsidRPr="003E4E41">
        <w:rPr>
          <w:sz w:val="24"/>
        </w:rPr>
        <w:t xml:space="preserve"> </w:t>
      </w:r>
    </w:p>
    <w:p w:rsidR="0051369E" w:rsidRDefault="0051369E" w:rsidP="0051369E">
      <w:pPr>
        <w:numPr>
          <w:ilvl w:val="0"/>
          <w:numId w:val="9"/>
        </w:numPr>
        <w:jc w:val="both"/>
        <w:rPr>
          <w:sz w:val="24"/>
        </w:rPr>
      </w:pPr>
      <w:r w:rsidRPr="00C93097">
        <w:rPr>
          <w:sz w:val="24"/>
        </w:rPr>
        <w:t>определять скорость, расход, время истечения жидкости из от</w:t>
      </w:r>
      <w:r w:rsidRPr="00C93097">
        <w:rPr>
          <w:sz w:val="24"/>
        </w:rPr>
        <w:softHyphen/>
        <w:t xml:space="preserve">верстий и </w:t>
      </w:r>
      <w:proofErr w:type="spellStart"/>
      <w:r w:rsidRPr="00C93097">
        <w:rPr>
          <w:sz w:val="24"/>
        </w:rPr>
        <w:t>насадков</w:t>
      </w:r>
      <w:proofErr w:type="spellEnd"/>
      <w:r w:rsidRPr="00C93097">
        <w:rPr>
          <w:sz w:val="24"/>
        </w:rPr>
        <w:t xml:space="preserve">, </w:t>
      </w:r>
    </w:p>
    <w:p w:rsidR="0051369E" w:rsidRPr="00C93097" w:rsidRDefault="0051369E" w:rsidP="0051369E">
      <w:pPr>
        <w:numPr>
          <w:ilvl w:val="0"/>
          <w:numId w:val="9"/>
        </w:numPr>
        <w:jc w:val="both"/>
        <w:rPr>
          <w:sz w:val="24"/>
        </w:rPr>
      </w:pPr>
      <w:r w:rsidRPr="00C93097">
        <w:rPr>
          <w:sz w:val="24"/>
        </w:rPr>
        <w:t>давление струи жидкости на преграду.</w:t>
      </w:r>
    </w:p>
    <w:p w:rsidR="0051369E" w:rsidRPr="00C93097" w:rsidRDefault="0051369E" w:rsidP="0051369E">
      <w:pPr>
        <w:ind w:firstLine="567"/>
        <w:jc w:val="both"/>
        <w:rPr>
          <w:sz w:val="24"/>
        </w:rPr>
      </w:pPr>
    </w:p>
    <w:p w:rsidR="0051369E" w:rsidRDefault="0051369E" w:rsidP="0051369E">
      <w:pPr>
        <w:pStyle w:val="Style1"/>
        <w:ind w:firstLine="567"/>
        <w:rPr>
          <w:szCs w:val="20"/>
        </w:rPr>
      </w:pPr>
      <w:r w:rsidRPr="00C93097">
        <w:rPr>
          <w:szCs w:val="20"/>
        </w:rPr>
        <w:t xml:space="preserve">Истечение жидкости через малое отверстие в тонкой стенке. Истечение жидкости при переменном напоре. Истечение жидкости под уровень. Истечение жидкости из </w:t>
      </w:r>
      <w:proofErr w:type="spellStart"/>
      <w:r w:rsidRPr="00C93097">
        <w:rPr>
          <w:szCs w:val="20"/>
        </w:rPr>
        <w:t>насадков</w:t>
      </w:r>
      <w:proofErr w:type="spellEnd"/>
      <w:r w:rsidRPr="00C93097">
        <w:rPr>
          <w:szCs w:val="20"/>
        </w:rPr>
        <w:t xml:space="preserve">. Влияние числа </w:t>
      </w:r>
      <w:proofErr w:type="spellStart"/>
      <w:r w:rsidRPr="00C93097">
        <w:rPr>
          <w:szCs w:val="20"/>
        </w:rPr>
        <w:t>Рейнольдса</w:t>
      </w:r>
      <w:proofErr w:type="spellEnd"/>
      <w:r w:rsidRPr="00C93097">
        <w:rPr>
          <w:szCs w:val="20"/>
        </w:rPr>
        <w:t xml:space="preserve"> на истечение жидкости. Давление струи жидкости на преграду. Практическое применение </w:t>
      </w:r>
      <w:proofErr w:type="spellStart"/>
      <w:r w:rsidRPr="00C93097">
        <w:rPr>
          <w:szCs w:val="20"/>
        </w:rPr>
        <w:t>насадков</w:t>
      </w:r>
      <w:proofErr w:type="spellEnd"/>
      <w:r w:rsidRPr="00C93097">
        <w:rPr>
          <w:szCs w:val="20"/>
        </w:rPr>
        <w:t>.</w:t>
      </w:r>
    </w:p>
    <w:p w:rsidR="0051369E" w:rsidRPr="00C93097" w:rsidRDefault="0051369E" w:rsidP="0051369E">
      <w:pPr>
        <w:pStyle w:val="Style1"/>
        <w:ind w:firstLine="567"/>
        <w:rPr>
          <w:szCs w:val="20"/>
        </w:rPr>
      </w:pPr>
    </w:p>
    <w:p w:rsidR="0051369E" w:rsidRPr="00C93097" w:rsidRDefault="0051369E" w:rsidP="0051369E">
      <w:pPr>
        <w:ind w:right="-2"/>
        <w:rPr>
          <w:sz w:val="24"/>
        </w:rPr>
      </w:pPr>
      <w:r>
        <w:rPr>
          <w:b/>
          <w:sz w:val="24"/>
        </w:rPr>
        <w:t>Практическая работа</w:t>
      </w:r>
      <w:r w:rsidRPr="00C02854">
        <w:rPr>
          <w:b/>
          <w:sz w:val="24"/>
        </w:rPr>
        <w:t xml:space="preserve"> </w:t>
      </w:r>
      <w:r w:rsidRPr="00FA70EC">
        <w:rPr>
          <w:b/>
          <w:sz w:val="24"/>
        </w:rPr>
        <w:t xml:space="preserve">№ </w:t>
      </w:r>
      <w:r>
        <w:rPr>
          <w:b/>
          <w:sz w:val="24"/>
        </w:rPr>
        <w:t xml:space="preserve"> 8.</w:t>
      </w:r>
      <w:r w:rsidRPr="00C93097">
        <w:rPr>
          <w:sz w:val="24"/>
        </w:rPr>
        <w:t xml:space="preserve"> </w:t>
      </w:r>
      <w:r>
        <w:rPr>
          <w:sz w:val="24"/>
        </w:rPr>
        <w:t>«</w:t>
      </w:r>
      <w:r w:rsidRPr="00C93097">
        <w:rPr>
          <w:sz w:val="24"/>
        </w:rPr>
        <w:t>Решение задач на определение потерь напора (давления)</w:t>
      </w:r>
      <w:r>
        <w:rPr>
          <w:sz w:val="24"/>
        </w:rPr>
        <w:t>»</w:t>
      </w:r>
      <w:r w:rsidRPr="00C93097">
        <w:rPr>
          <w:sz w:val="24"/>
        </w:rPr>
        <w:t>.</w:t>
      </w:r>
    </w:p>
    <w:p w:rsidR="0051369E" w:rsidRPr="00C93097" w:rsidRDefault="0051369E" w:rsidP="0051369E">
      <w:pPr>
        <w:ind w:firstLine="567"/>
        <w:jc w:val="both"/>
        <w:rPr>
          <w:sz w:val="24"/>
        </w:rPr>
      </w:pPr>
    </w:p>
    <w:p w:rsidR="0051369E" w:rsidRDefault="0051369E" w:rsidP="0051369E">
      <w:pPr>
        <w:ind w:right="360" w:firstLine="567"/>
        <w:jc w:val="both"/>
        <w:rPr>
          <w:sz w:val="24"/>
        </w:rPr>
      </w:pPr>
      <w:r w:rsidRPr="00A616B3">
        <w:rPr>
          <w:b/>
          <w:sz w:val="24"/>
        </w:rPr>
        <w:t>Самостоятельная работа</w:t>
      </w:r>
      <w:r w:rsidRPr="00C93097">
        <w:rPr>
          <w:sz w:val="24"/>
        </w:rPr>
        <w:t xml:space="preserve"> с литературой, конспектирование по теме: </w:t>
      </w:r>
    </w:p>
    <w:p w:rsidR="0051369E" w:rsidRDefault="0051369E" w:rsidP="0051369E">
      <w:pPr>
        <w:ind w:right="360" w:firstLine="567"/>
        <w:jc w:val="both"/>
        <w:rPr>
          <w:sz w:val="24"/>
        </w:rPr>
      </w:pPr>
      <w:r w:rsidRPr="00C93097">
        <w:rPr>
          <w:sz w:val="24"/>
        </w:rPr>
        <w:t>1. Гидромониторные долота.</w:t>
      </w:r>
    </w:p>
    <w:p w:rsidR="0051369E" w:rsidRPr="00C93097" w:rsidRDefault="0051369E" w:rsidP="0051369E">
      <w:pPr>
        <w:ind w:right="360" w:firstLine="567"/>
        <w:jc w:val="both"/>
        <w:rPr>
          <w:sz w:val="24"/>
        </w:rPr>
      </w:pPr>
    </w:p>
    <w:p w:rsidR="0051369E" w:rsidRPr="0051369E" w:rsidRDefault="0051369E" w:rsidP="0051369E">
      <w:pPr>
        <w:pStyle w:val="2"/>
      </w:pPr>
      <w:bookmarkStart w:id="13" w:name="_Toc273045638"/>
      <w:r w:rsidRPr="0051369E">
        <w:lastRenderedPageBreak/>
        <w:t>Приложение: Гидравлические устройства</w:t>
      </w:r>
      <w:bookmarkEnd w:id="13"/>
    </w:p>
    <w:p w:rsidR="0051369E" w:rsidRPr="0051369E" w:rsidRDefault="0051369E" w:rsidP="0051369E">
      <w:pPr>
        <w:pStyle w:val="1"/>
        <w:keepNext w:val="0"/>
        <w:keepLines w:val="0"/>
        <w:spacing w:before="100" w:beforeAutospacing="1" w:after="100" w:afterAutospacing="1"/>
        <w:ind w:left="720"/>
        <w:rPr>
          <w:rFonts w:ascii="Times New Roman" w:hAnsi="Times New Roman" w:cs="Times New Roman"/>
          <w:b w:val="0"/>
          <w:color w:val="auto"/>
        </w:rPr>
      </w:pPr>
      <w:bookmarkStart w:id="14" w:name="_Toc273045639"/>
      <w:r w:rsidRPr="0051369E">
        <w:rPr>
          <w:rFonts w:ascii="Times New Roman" w:hAnsi="Times New Roman" w:cs="Times New Roman"/>
          <w:color w:val="auto"/>
        </w:rPr>
        <w:t>Задвижка</w:t>
      </w:r>
      <w:bookmarkEnd w:id="14"/>
    </w:p>
    <w:p w:rsidR="0051369E" w:rsidRPr="0051369E" w:rsidRDefault="0051369E" w:rsidP="0051369E">
      <w:pPr>
        <w:pStyle w:val="1"/>
        <w:ind w:left="-142" w:firstLine="502"/>
        <w:rPr>
          <w:rFonts w:ascii="Times New Roman" w:hAnsi="Times New Roman" w:cs="Times New Roman"/>
          <w:b w:val="0"/>
          <w:color w:val="auto"/>
          <w:sz w:val="24"/>
          <w:szCs w:val="24"/>
        </w:rPr>
      </w:pPr>
      <w:r w:rsidRPr="0051369E">
        <w:rPr>
          <w:rFonts w:ascii="Times New Roman" w:hAnsi="Times New Roman" w:cs="Times New Roman"/>
          <w:b w:val="0"/>
          <w:noProof/>
          <w:color w:val="auto"/>
          <w:sz w:val="24"/>
          <w:szCs w:val="24"/>
        </w:rPr>
        <w:drawing>
          <wp:anchor distT="0" distB="0" distL="114300" distR="114300" simplePos="0" relativeHeight="251685888" behindDoc="0" locked="0" layoutInCell="1" allowOverlap="1">
            <wp:simplePos x="0" y="0"/>
            <wp:positionH relativeFrom="column">
              <wp:posOffset>4672330</wp:posOffset>
            </wp:positionH>
            <wp:positionV relativeFrom="paragraph">
              <wp:posOffset>5715</wp:posOffset>
            </wp:positionV>
            <wp:extent cx="1532890" cy="2083435"/>
            <wp:effectExtent l="19050" t="0" r="0" b="0"/>
            <wp:wrapSquare wrapText="bothSides"/>
            <wp:docPr id="516" name="Рисунок 604" descr="http://upload.wikimedia.org/wikipedia/commons/thumb/1/1d/Valve.jpg/300px-Valv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upload.wikimedia.org/wikipedia/commons/thumb/1/1d/Valve.jpg/300px-Valve.jpg">
                      <a:hlinkClick r:id="rId8"/>
                    </pic:cNvPr>
                    <pic:cNvPicPr>
                      <a:picLocks noChangeAspect="1" noChangeArrowheads="1"/>
                    </pic:cNvPicPr>
                  </pic:nvPicPr>
                  <pic:blipFill>
                    <a:blip r:embed="rId9" cstate="print"/>
                    <a:srcRect/>
                    <a:stretch>
                      <a:fillRect/>
                    </a:stretch>
                  </pic:blipFill>
                  <pic:spPr bwMode="auto">
                    <a:xfrm>
                      <a:off x="0" y="0"/>
                      <a:ext cx="1532890" cy="2083435"/>
                    </a:xfrm>
                    <a:prstGeom prst="rect">
                      <a:avLst/>
                    </a:prstGeom>
                    <a:noFill/>
                    <a:ln w="9525">
                      <a:noFill/>
                      <a:miter lim="800000"/>
                      <a:headEnd/>
                      <a:tailEnd/>
                    </a:ln>
                  </pic:spPr>
                </pic:pic>
              </a:graphicData>
            </a:graphic>
          </wp:anchor>
        </w:drawing>
      </w:r>
      <w:hyperlink r:id="rId10" w:tooltip="Трубопроводная арматура" w:history="1">
        <w:bookmarkStart w:id="15" w:name="_Toc273045640"/>
        <w:r w:rsidRPr="0051369E">
          <w:rPr>
            <w:rStyle w:val="a6"/>
            <w:rFonts w:ascii="Times New Roman" w:hAnsi="Times New Roman" w:cs="Times New Roman"/>
            <w:b w:val="0"/>
            <w:color w:val="auto"/>
            <w:sz w:val="24"/>
            <w:szCs w:val="24"/>
            <w:u w:val="none"/>
          </w:rPr>
          <w:t>Трубопроводная арматура</w:t>
        </w:r>
      </w:hyperlink>
      <w:r w:rsidRPr="0051369E">
        <w:rPr>
          <w:rFonts w:ascii="Times New Roman" w:hAnsi="Times New Roman" w:cs="Times New Roman"/>
          <w:b w:val="0"/>
          <w:color w:val="auto"/>
          <w:sz w:val="24"/>
          <w:szCs w:val="24"/>
        </w:rPr>
        <w:t>, в которой запирающий или регулирующий элемент перемещается перпендикулярно оси потока рабочей среды.</w:t>
      </w:r>
      <w:bookmarkEnd w:id="15"/>
    </w:p>
    <w:p w:rsidR="0051369E" w:rsidRPr="0051369E" w:rsidRDefault="0051369E" w:rsidP="0051369E">
      <w:pPr>
        <w:pStyle w:val="ab"/>
      </w:pPr>
      <w:r w:rsidRPr="0051369E">
        <w:t xml:space="preserve">Задвижки не предназначены для </w:t>
      </w:r>
      <w:hyperlink r:id="rId11" w:tooltip="Регулирующая арматура" w:history="1">
        <w:r w:rsidRPr="0051369E">
          <w:rPr>
            <w:rStyle w:val="a6"/>
            <w:color w:val="auto"/>
            <w:u w:val="none"/>
          </w:rPr>
          <w:t>регулирования</w:t>
        </w:r>
      </w:hyperlink>
      <w:r w:rsidRPr="0051369E">
        <w:t xml:space="preserve"> </w:t>
      </w:r>
      <w:hyperlink r:id="rId12" w:tooltip="Расход" w:history="1">
        <w:r w:rsidRPr="0051369E">
          <w:rPr>
            <w:rStyle w:val="a6"/>
            <w:color w:val="auto"/>
            <w:u w:val="none"/>
          </w:rPr>
          <w:t>расхода</w:t>
        </w:r>
      </w:hyperlink>
      <w:r w:rsidRPr="0051369E">
        <w:t xml:space="preserve"> среды, они используются преимущественно в качестве запорной арматуры — запирающий элемент в процессе эксплуатации находится в крайних положениях «открыто» или «закрыто».</w:t>
      </w:r>
    </w:p>
    <w:p w:rsidR="0051369E" w:rsidRPr="0051369E" w:rsidRDefault="0051369E" w:rsidP="0051369E">
      <w:pPr>
        <w:pStyle w:val="ab"/>
      </w:pPr>
      <w:r w:rsidRPr="0051369E">
        <w:t xml:space="preserve">Распространено управление задвижкой с помощью штурвала (вручную), также задвижки могут оснащаться </w:t>
      </w:r>
      <w:hyperlink r:id="rId13" w:tooltip="Электрический привод арматуры" w:history="1">
        <w:r w:rsidRPr="0051369E">
          <w:rPr>
            <w:rStyle w:val="a6"/>
            <w:color w:val="auto"/>
            <w:u w:val="none"/>
          </w:rPr>
          <w:t>электроприводами</w:t>
        </w:r>
      </w:hyperlink>
      <w:r w:rsidRPr="0051369E">
        <w:t xml:space="preserve">, </w:t>
      </w:r>
      <w:hyperlink r:id="rId14" w:anchor=".D0.93.D0.B8.D0.B4.D1.80.D0.B0.D0.B2.D0.BB.D0.B8.D1.87.D0.B5.D1.81.D0.BA.D0.B8.D0.B5_.D0.BF.D1.80.D0.B8.D0.B2.D0.BE.D0.B4.D1.8B" w:tooltip="Пневматический привод арматуры" w:history="1">
        <w:r w:rsidRPr="0051369E">
          <w:rPr>
            <w:rStyle w:val="a6"/>
            <w:color w:val="auto"/>
            <w:u w:val="none"/>
          </w:rPr>
          <w:t>гидроприводами</w:t>
        </w:r>
      </w:hyperlink>
      <w:r w:rsidRPr="0051369E">
        <w:t xml:space="preserve"> и, в редких случаях, </w:t>
      </w:r>
      <w:hyperlink r:id="rId15" w:tooltip="Пневматический привод арматуры" w:history="1">
        <w:proofErr w:type="spellStart"/>
        <w:r w:rsidRPr="0051369E">
          <w:rPr>
            <w:rStyle w:val="a6"/>
            <w:color w:val="auto"/>
            <w:u w:val="none"/>
          </w:rPr>
          <w:t>пневмоприводами</w:t>
        </w:r>
        <w:proofErr w:type="spellEnd"/>
      </w:hyperlink>
      <w:r w:rsidRPr="0051369E">
        <w:t xml:space="preserve">. На задвижках большого диаметра с ручным управлением, как правило, устанавливают </w:t>
      </w:r>
      <w:hyperlink r:id="rId16" w:tooltip="Редуктор" w:history="1">
        <w:r w:rsidRPr="0051369E">
          <w:rPr>
            <w:rStyle w:val="a6"/>
            <w:color w:val="auto"/>
            <w:u w:val="none"/>
          </w:rPr>
          <w:t>редуктор</w:t>
        </w:r>
      </w:hyperlink>
      <w:r w:rsidRPr="0051369E">
        <w:t xml:space="preserve"> для уменьшения усилий открытия-закрытия.</w:t>
      </w:r>
    </w:p>
    <w:p w:rsidR="0051369E" w:rsidRPr="0051369E" w:rsidRDefault="0051369E" w:rsidP="0051369E">
      <w:pPr>
        <w:rPr>
          <w:i/>
          <w:iCs/>
          <w:sz w:val="24"/>
          <w:szCs w:val="24"/>
        </w:rPr>
      </w:pPr>
      <w:r w:rsidRPr="0051369E">
        <w:rPr>
          <w:sz w:val="24"/>
          <w:szCs w:val="24"/>
        </w:rPr>
        <w:t xml:space="preserve">Основные различия задвижек — в конструкции </w:t>
      </w:r>
      <w:r w:rsidRPr="0051369E">
        <w:rPr>
          <w:i/>
          <w:iCs/>
          <w:sz w:val="24"/>
          <w:szCs w:val="24"/>
        </w:rPr>
        <w:t>запорного органа</w:t>
      </w:r>
      <w:r w:rsidRPr="0051369E">
        <w:rPr>
          <w:sz w:val="24"/>
          <w:szCs w:val="24"/>
        </w:rPr>
        <w:t xml:space="preserve">, по этому признаку задвижки различаются </w:t>
      </w:r>
      <w:proofErr w:type="gramStart"/>
      <w:r w:rsidRPr="0051369E">
        <w:rPr>
          <w:sz w:val="24"/>
          <w:szCs w:val="24"/>
        </w:rPr>
        <w:t>на</w:t>
      </w:r>
      <w:proofErr w:type="gramEnd"/>
      <w:r w:rsidRPr="0051369E">
        <w:rPr>
          <w:sz w:val="24"/>
          <w:szCs w:val="24"/>
        </w:rPr>
        <w:t xml:space="preserve"> </w:t>
      </w:r>
      <w:r w:rsidRPr="0051369E">
        <w:rPr>
          <w:i/>
          <w:iCs/>
          <w:sz w:val="24"/>
          <w:szCs w:val="24"/>
        </w:rPr>
        <w:t>клиновые</w:t>
      </w:r>
      <w:r w:rsidRPr="0051369E">
        <w:rPr>
          <w:sz w:val="24"/>
          <w:szCs w:val="24"/>
        </w:rPr>
        <w:t xml:space="preserve">, </w:t>
      </w:r>
      <w:r w:rsidRPr="0051369E">
        <w:rPr>
          <w:i/>
          <w:iCs/>
          <w:sz w:val="24"/>
          <w:szCs w:val="24"/>
        </w:rPr>
        <w:t>параллельные</w:t>
      </w:r>
      <w:r w:rsidRPr="0051369E">
        <w:rPr>
          <w:sz w:val="24"/>
          <w:szCs w:val="24"/>
        </w:rPr>
        <w:t xml:space="preserve">, </w:t>
      </w:r>
      <w:r w:rsidRPr="0051369E">
        <w:rPr>
          <w:i/>
          <w:iCs/>
          <w:sz w:val="24"/>
          <w:szCs w:val="24"/>
        </w:rPr>
        <w:t>шиберные</w:t>
      </w:r>
      <w:r w:rsidRPr="0051369E">
        <w:rPr>
          <w:sz w:val="24"/>
          <w:szCs w:val="24"/>
        </w:rPr>
        <w:t xml:space="preserve"> и </w:t>
      </w:r>
      <w:r w:rsidRPr="0051369E">
        <w:rPr>
          <w:i/>
          <w:iCs/>
          <w:sz w:val="24"/>
          <w:szCs w:val="24"/>
        </w:rPr>
        <w:t>шланговые.</w:t>
      </w:r>
    </w:p>
    <w:p w:rsidR="0051369E" w:rsidRPr="005564CC" w:rsidRDefault="0051369E" w:rsidP="0051369E">
      <w:pPr>
        <w:rPr>
          <w:i/>
          <w:iCs/>
          <w:sz w:val="24"/>
          <w:szCs w:val="24"/>
        </w:rPr>
      </w:pPr>
    </w:p>
    <w:p w:rsidR="0051369E" w:rsidRPr="005564CC" w:rsidRDefault="0051369E" w:rsidP="0051369E">
      <w:pPr>
        <w:rPr>
          <w:b/>
          <w:sz w:val="24"/>
          <w:szCs w:val="24"/>
        </w:rPr>
      </w:pPr>
    </w:p>
    <w:p w:rsidR="0051369E" w:rsidRPr="005564CC" w:rsidRDefault="0051369E" w:rsidP="0051369E">
      <w:pPr>
        <w:pStyle w:val="a9"/>
        <w:rPr>
          <w:rFonts w:ascii="Times New Roman" w:hAnsi="Times New Roman" w:cs="Times New Roman"/>
          <w:b/>
          <w:sz w:val="28"/>
          <w:szCs w:val="28"/>
        </w:rPr>
      </w:pPr>
      <w:proofErr w:type="spellStart"/>
      <w:r>
        <w:rPr>
          <w:rFonts w:ascii="Times New Roman" w:hAnsi="Times New Roman" w:cs="Times New Roman"/>
          <w:b/>
          <w:sz w:val="28"/>
          <w:szCs w:val="28"/>
        </w:rPr>
        <w:t>Гидродроссель</w:t>
      </w:r>
      <w:proofErr w:type="spellEnd"/>
    </w:p>
    <w:p w:rsidR="0051369E" w:rsidRPr="002977CA" w:rsidRDefault="0051369E" w:rsidP="0051369E">
      <w:pPr>
        <w:pStyle w:val="aa"/>
        <w:ind w:left="360"/>
        <w:jc w:val="both"/>
        <w:rPr>
          <w:sz w:val="24"/>
          <w:szCs w:val="24"/>
        </w:rPr>
      </w:pPr>
      <w:r>
        <w:rPr>
          <w:color w:val="000000"/>
          <w:sz w:val="24"/>
          <w:szCs w:val="24"/>
        </w:rPr>
        <w:t>П</w:t>
      </w:r>
      <w:r w:rsidRPr="00D2427C">
        <w:rPr>
          <w:color w:val="000000"/>
          <w:sz w:val="24"/>
          <w:szCs w:val="24"/>
        </w:rPr>
        <w:t xml:space="preserve">редназначены для регулирования расхода рабочей жидкости в </w:t>
      </w:r>
      <w:proofErr w:type="spellStart"/>
      <w:r w:rsidRPr="00D2427C">
        <w:rPr>
          <w:color w:val="000000"/>
          <w:sz w:val="24"/>
          <w:szCs w:val="24"/>
        </w:rPr>
        <w:t>гидросистеме</w:t>
      </w:r>
      <w:proofErr w:type="spellEnd"/>
      <w:r w:rsidRPr="00D2427C">
        <w:rPr>
          <w:color w:val="000000"/>
          <w:sz w:val="24"/>
          <w:szCs w:val="24"/>
        </w:rPr>
        <w:t xml:space="preserve"> или на отдельных ее участках и связанного с этим регулирования скорости движения выходного звена </w:t>
      </w:r>
      <w:proofErr w:type="spellStart"/>
      <w:r w:rsidRPr="00D2427C">
        <w:rPr>
          <w:color w:val="000000"/>
          <w:sz w:val="24"/>
          <w:szCs w:val="24"/>
        </w:rPr>
        <w:t>гидродвигателя</w:t>
      </w:r>
      <w:proofErr w:type="spellEnd"/>
      <w:r w:rsidRPr="00D2427C">
        <w:rPr>
          <w:color w:val="000000"/>
          <w:sz w:val="24"/>
          <w:szCs w:val="24"/>
        </w:rPr>
        <w:t>.</w:t>
      </w:r>
    </w:p>
    <w:p w:rsidR="0051369E" w:rsidRDefault="0051369E" w:rsidP="0051369E">
      <w:pPr>
        <w:pStyle w:val="aa"/>
        <w:ind w:left="720"/>
        <w:jc w:val="both"/>
        <w:rPr>
          <w:sz w:val="24"/>
          <w:szCs w:val="24"/>
        </w:rPr>
      </w:pPr>
      <w:r>
        <w:rPr>
          <w:noProof/>
          <w:sz w:val="24"/>
          <w:szCs w:val="24"/>
        </w:rPr>
        <w:drawing>
          <wp:anchor distT="0" distB="0" distL="114300" distR="114300" simplePos="0" relativeHeight="251660288" behindDoc="0" locked="0" layoutInCell="1" allowOverlap="1">
            <wp:simplePos x="0" y="0"/>
            <wp:positionH relativeFrom="column">
              <wp:posOffset>339090</wp:posOffset>
            </wp:positionH>
            <wp:positionV relativeFrom="paragraph">
              <wp:posOffset>156210</wp:posOffset>
            </wp:positionV>
            <wp:extent cx="1346835" cy="1628775"/>
            <wp:effectExtent l="19050" t="0" r="5715" b="0"/>
            <wp:wrapSquare wrapText="bothSides"/>
            <wp:docPr id="5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l="34313" t="20632" r="44522" b="52746"/>
                    <a:stretch>
                      <a:fillRect/>
                    </a:stretch>
                  </pic:blipFill>
                  <pic:spPr bwMode="auto">
                    <a:xfrm>
                      <a:off x="0" y="0"/>
                      <a:ext cx="1346835" cy="1628775"/>
                    </a:xfrm>
                    <a:prstGeom prst="rect">
                      <a:avLst/>
                    </a:prstGeom>
                    <a:noFill/>
                    <a:ln w="9525">
                      <a:noFill/>
                      <a:miter lim="800000"/>
                      <a:headEnd/>
                      <a:tailEnd/>
                    </a:ln>
                  </pic:spPr>
                </pic:pic>
              </a:graphicData>
            </a:graphic>
          </wp:anchor>
        </w:drawing>
      </w:r>
    </w:p>
    <w:p w:rsidR="0051369E" w:rsidRDefault="0051369E" w:rsidP="0051369E">
      <w:pPr>
        <w:pStyle w:val="aa"/>
        <w:ind w:left="720"/>
        <w:jc w:val="both"/>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1562100</wp:posOffset>
            </wp:positionH>
            <wp:positionV relativeFrom="paragraph">
              <wp:posOffset>57150</wp:posOffset>
            </wp:positionV>
            <wp:extent cx="2054860" cy="3362325"/>
            <wp:effectExtent l="19050" t="0" r="2540" b="0"/>
            <wp:wrapSquare wrapText="bothSides"/>
            <wp:docPr id="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l="81614" t="20466" b="47920"/>
                    <a:stretch>
                      <a:fillRect/>
                    </a:stretch>
                  </pic:blipFill>
                  <pic:spPr bwMode="auto">
                    <a:xfrm>
                      <a:off x="0" y="0"/>
                      <a:ext cx="2054860" cy="3362325"/>
                    </a:xfrm>
                    <a:prstGeom prst="rect">
                      <a:avLst/>
                    </a:prstGeom>
                    <a:noFill/>
                    <a:ln w="9525">
                      <a:noFill/>
                      <a:miter lim="800000"/>
                      <a:headEnd/>
                      <a:tailEnd/>
                    </a:ln>
                  </pic:spPr>
                </pic:pic>
              </a:graphicData>
            </a:graphic>
          </wp:anchor>
        </w:drawing>
      </w: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r>
        <w:rPr>
          <w:noProof/>
          <w:sz w:val="24"/>
          <w:szCs w:val="24"/>
        </w:rPr>
        <w:drawing>
          <wp:anchor distT="0" distB="0" distL="114300" distR="114300" simplePos="0" relativeHeight="251661312" behindDoc="0" locked="0" layoutInCell="1" allowOverlap="1">
            <wp:simplePos x="0" y="0"/>
            <wp:positionH relativeFrom="column">
              <wp:posOffset>-118110</wp:posOffset>
            </wp:positionH>
            <wp:positionV relativeFrom="paragraph">
              <wp:posOffset>97790</wp:posOffset>
            </wp:positionV>
            <wp:extent cx="2411730" cy="2124075"/>
            <wp:effectExtent l="19050" t="0" r="7620" b="0"/>
            <wp:wrapSquare wrapText="bothSides"/>
            <wp:docPr id="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l="56120" t="20486" r="18546" b="56696"/>
                    <a:stretch>
                      <a:fillRect/>
                    </a:stretch>
                  </pic:blipFill>
                  <pic:spPr bwMode="auto">
                    <a:xfrm>
                      <a:off x="0" y="0"/>
                      <a:ext cx="2411730" cy="2124075"/>
                    </a:xfrm>
                    <a:prstGeom prst="rect">
                      <a:avLst/>
                    </a:prstGeom>
                    <a:noFill/>
                    <a:ln w="9525">
                      <a:noFill/>
                      <a:miter lim="800000"/>
                      <a:headEnd/>
                      <a:tailEnd/>
                    </a:ln>
                  </pic:spPr>
                </pic:pic>
              </a:graphicData>
            </a:graphic>
          </wp:anchor>
        </w:drawing>
      </w: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jc w:val="both"/>
        <w:rPr>
          <w:sz w:val="24"/>
          <w:szCs w:val="24"/>
        </w:rPr>
      </w:pPr>
    </w:p>
    <w:p w:rsidR="0051369E" w:rsidRDefault="0051369E" w:rsidP="0051369E">
      <w:pPr>
        <w:pStyle w:val="aa"/>
        <w:ind w:left="720"/>
        <w:jc w:val="both"/>
        <w:rPr>
          <w:sz w:val="24"/>
          <w:szCs w:val="24"/>
        </w:rPr>
      </w:pPr>
      <w:r>
        <w:rPr>
          <w:noProof/>
          <w:sz w:val="24"/>
          <w:szCs w:val="24"/>
        </w:rPr>
        <w:lastRenderedPageBreak/>
        <w:drawing>
          <wp:anchor distT="0" distB="0" distL="114300" distR="114300" simplePos="0" relativeHeight="251659264" behindDoc="0" locked="0" layoutInCell="1" allowOverlap="1">
            <wp:simplePos x="0" y="0"/>
            <wp:positionH relativeFrom="column">
              <wp:posOffset>548640</wp:posOffset>
            </wp:positionH>
            <wp:positionV relativeFrom="paragraph">
              <wp:posOffset>170180</wp:posOffset>
            </wp:positionV>
            <wp:extent cx="4701540" cy="2257425"/>
            <wp:effectExtent l="19050" t="0" r="3810" b="0"/>
            <wp:wrapSquare wrapText="bothSides"/>
            <wp:docPr id="5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701540" cy="2257425"/>
                    </a:xfrm>
                    <a:prstGeom prst="rect">
                      <a:avLst/>
                    </a:prstGeom>
                    <a:noFill/>
                    <a:ln w="9525">
                      <a:noFill/>
                      <a:miter lim="800000"/>
                      <a:headEnd/>
                      <a:tailEnd/>
                    </a:ln>
                  </pic:spPr>
                </pic:pic>
              </a:graphicData>
            </a:graphic>
          </wp:anchor>
        </w:drawing>
      </w: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Default="0051369E" w:rsidP="0051369E">
      <w:pPr>
        <w:pStyle w:val="aa"/>
        <w:ind w:left="720"/>
        <w:jc w:val="both"/>
        <w:rPr>
          <w:sz w:val="24"/>
          <w:szCs w:val="24"/>
        </w:rPr>
      </w:pPr>
    </w:p>
    <w:p w:rsidR="0051369E" w:rsidRPr="00BF41C8" w:rsidRDefault="0051369E" w:rsidP="0051369E">
      <w:pPr>
        <w:pStyle w:val="aa"/>
        <w:ind w:left="720"/>
        <w:jc w:val="both"/>
        <w:rPr>
          <w:sz w:val="24"/>
          <w:szCs w:val="24"/>
        </w:rPr>
      </w:pPr>
      <w:r w:rsidRPr="00BF41C8">
        <w:rPr>
          <w:sz w:val="24"/>
          <w:szCs w:val="24"/>
        </w:rPr>
        <w:t>а</w:t>
      </w:r>
      <w:proofErr w:type="gramStart"/>
      <w:r w:rsidRPr="00BF41C8">
        <w:rPr>
          <w:sz w:val="24"/>
          <w:szCs w:val="24"/>
        </w:rPr>
        <w:t>)р</w:t>
      </w:r>
      <w:proofErr w:type="gramEnd"/>
      <w:r w:rsidRPr="00BF41C8">
        <w:rPr>
          <w:sz w:val="24"/>
          <w:szCs w:val="24"/>
        </w:rPr>
        <w:t xml:space="preserve">егулируемый </w:t>
      </w:r>
      <w:proofErr w:type="spellStart"/>
      <w:r w:rsidRPr="00BF41C8">
        <w:rPr>
          <w:sz w:val="24"/>
          <w:szCs w:val="24"/>
        </w:rPr>
        <w:t>гидродроссель</w:t>
      </w:r>
      <w:proofErr w:type="spellEnd"/>
      <w:r w:rsidRPr="00BF41C8">
        <w:rPr>
          <w:sz w:val="24"/>
          <w:szCs w:val="24"/>
        </w:rPr>
        <w:t>;</w:t>
      </w:r>
      <w:r>
        <w:rPr>
          <w:sz w:val="24"/>
          <w:szCs w:val="24"/>
        </w:rPr>
        <w:t xml:space="preserve">                        </w:t>
      </w:r>
      <w:r w:rsidRPr="00BF41C8">
        <w:rPr>
          <w:sz w:val="24"/>
          <w:szCs w:val="24"/>
        </w:rPr>
        <w:t xml:space="preserve"> б)нерегулируемый </w:t>
      </w:r>
      <w:proofErr w:type="spellStart"/>
      <w:r w:rsidRPr="00BF41C8">
        <w:rPr>
          <w:sz w:val="24"/>
          <w:szCs w:val="24"/>
        </w:rPr>
        <w:t>гидродроссель</w:t>
      </w:r>
      <w:proofErr w:type="spellEnd"/>
    </w:p>
    <w:p w:rsidR="0051369E" w:rsidRDefault="0051369E" w:rsidP="0051369E">
      <w:pPr>
        <w:pStyle w:val="aa"/>
        <w:ind w:left="360"/>
        <w:jc w:val="both"/>
        <w:rPr>
          <w:sz w:val="24"/>
          <w:szCs w:val="24"/>
        </w:rPr>
      </w:pPr>
    </w:p>
    <w:p w:rsidR="0051369E" w:rsidRPr="00BF41C8" w:rsidRDefault="0051369E" w:rsidP="0051369E">
      <w:pPr>
        <w:pStyle w:val="aa"/>
        <w:jc w:val="both"/>
        <w:rPr>
          <w:sz w:val="24"/>
          <w:szCs w:val="24"/>
        </w:rPr>
      </w:pPr>
      <w:r w:rsidRPr="00BF41C8">
        <w:rPr>
          <w:sz w:val="24"/>
          <w:szCs w:val="24"/>
        </w:rPr>
        <w:t>Регулируемый дроссель - это такой дроссель, у которого площадь его проходного сечения можно менять путём воздействия на его запорно-регулирующий элемент извне.</w:t>
      </w:r>
    </w:p>
    <w:p w:rsidR="0051369E" w:rsidRPr="002977CA" w:rsidRDefault="0051369E" w:rsidP="0051369E">
      <w:pPr>
        <w:rPr>
          <w:sz w:val="24"/>
          <w:szCs w:val="24"/>
        </w:rPr>
      </w:pPr>
      <w:r w:rsidRPr="002977CA">
        <w:rPr>
          <w:sz w:val="24"/>
          <w:szCs w:val="24"/>
        </w:rPr>
        <w:t>Под характеристикой дросселя понимается зависимость потерь давления от расхода Q рабочей жидкости, проходящей через него.</w:t>
      </w:r>
    </w:p>
    <w:p w:rsidR="0051369E" w:rsidRDefault="0051369E" w:rsidP="0051369E">
      <w:pPr>
        <w:pStyle w:val="aa"/>
        <w:jc w:val="both"/>
        <w:rPr>
          <w:sz w:val="24"/>
          <w:szCs w:val="24"/>
        </w:rPr>
      </w:pPr>
      <w:r w:rsidRPr="00D36F6D">
        <w:rPr>
          <w:b/>
          <w:i/>
          <w:sz w:val="24"/>
          <w:szCs w:val="24"/>
        </w:rPr>
        <w:t xml:space="preserve">Золотниковый </w:t>
      </w:r>
      <w:proofErr w:type="spellStart"/>
      <w:r w:rsidRPr="00D36F6D">
        <w:rPr>
          <w:b/>
          <w:i/>
          <w:sz w:val="24"/>
          <w:szCs w:val="24"/>
        </w:rPr>
        <w:t>гидродроссель</w:t>
      </w:r>
      <w:proofErr w:type="spellEnd"/>
      <w:r>
        <w:rPr>
          <w:sz w:val="24"/>
          <w:szCs w:val="24"/>
        </w:rPr>
        <w:t xml:space="preserve">. </w:t>
      </w:r>
    </w:p>
    <w:p w:rsidR="0051369E" w:rsidRPr="0097024B" w:rsidRDefault="0051369E" w:rsidP="0051369E">
      <w:pPr>
        <w:pStyle w:val="aa"/>
        <w:jc w:val="both"/>
        <w:rPr>
          <w:sz w:val="24"/>
          <w:szCs w:val="24"/>
        </w:rPr>
      </w:pPr>
      <w:proofErr w:type="spellStart"/>
      <w:proofErr w:type="gramStart"/>
      <w:r w:rsidRPr="000D6F0C">
        <w:rPr>
          <w:b/>
          <w:bCs/>
          <w:i/>
          <w:sz w:val="24"/>
          <w:szCs w:val="24"/>
        </w:rPr>
        <w:t>Золотни́к</w:t>
      </w:r>
      <w:proofErr w:type="spellEnd"/>
      <w:proofErr w:type="gramEnd"/>
      <w:r w:rsidRPr="000D6F0C">
        <w:rPr>
          <w:b/>
          <w:i/>
          <w:sz w:val="24"/>
          <w:szCs w:val="24"/>
        </w:rPr>
        <w:t>,</w:t>
      </w:r>
      <w:r w:rsidRPr="006570EF">
        <w:rPr>
          <w:sz w:val="24"/>
          <w:szCs w:val="24"/>
        </w:rPr>
        <w:t xml:space="preserve"> </w:t>
      </w:r>
      <w:r w:rsidRPr="006570EF">
        <w:rPr>
          <w:bCs/>
          <w:sz w:val="24"/>
          <w:szCs w:val="24"/>
        </w:rPr>
        <w:t>золотниковый клапан</w:t>
      </w:r>
      <w:r w:rsidRPr="0097024B">
        <w:rPr>
          <w:sz w:val="24"/>
          <w:szCs w:val="24"/>
        </w:rPr>
        <w:t xml:space="preserve"> — устройство, направляющее поток жидкости или газа путём смещения подвижной части относительно окон в пове</w:t>
      </w:r>
      <w:r>
        <w:rPr>
          <w:sz w:val="24"/>
          <w:szCs w:val="24"/>
        </w:rPr>
        <w:t>рхности</w:t>
      </w:r>
      <w:r w:rsidRPr="0097024B">
        <w:rPr>
          <w:sz w:val="24"/>
          <w:szCs w:val="24"/>
        </w:rPr>
        <w:t>.</w:t>
      </w:r>
    </w:p>
    <w:p w:rsidR="0051369E" w:rsidRDefault="0051369E" w:rsidP="0051369E">
      <w:pPr>
        <w:pStyle w:val="aa"/>
        <w:jc w:val="both"/>
        <w:rPr>
          <w:sz w:val="24"/>
          <w:szCs w:val="24"/>
        </w:rPr>
      </w:pPr>
      <w:r>
        <w:rPr>
          <w:sz w:val="24"/>
          <w:szCs w:val="24"/>
        </w:rPr>
        <w:t>З</w:t>
      </w:r>
      <w:r w:rsidRPr="00742C19">
        <w:rPr>
          <w:sz w:val="24"/>
          <w:szCs w:val="24"/>
        </w:rPr>
        <w:t xml:space="preserve">апорно-регулирующий элемент 5 не разгружен от давления. Поэтому усилие управления им зависит от давления в потоке жидкости, что является недостатком. На практике такие конструкции используются только в </w:t>
      </w:r>
      <w:proofErr w:type="spellStart"/>
      <w:r w:rsidRPr="00742C19">
        <w:rPr>
          <w:sz w:val="24"/>
          <w:szCs w:val="24"/>
        </w:rPr>
        <w:t>гидросистемах</w:t>
      </w:r>
      <w:proofErr w:type="spellEnd"/>
      <w:r w:rsidRPr="00742C19">
        <w:rPr>
          <w:sz w:val="24"/>
          <w:szCs w:val="24"/>
        </w:rPr>
        <w:t xml:space="preserve"> с низким рабочим</w:t>
      </w:r>
      <w:r>
        <w:rPr>
          <w:sz w:val="24"/>
          <w:szCs w:val="24"/>
        </w:rPr>
        <w:t xml:space="preserve"> давлением. </w:t>
      </w:r>
    </w:p>
    <w:p w:rsidR="0051369E" w:rsidRDefault="0051369E" w:rsidP="0051369E">
      <w:pPr>
        <w:pStyle w:val="aa"/>
        <w:jc w:val="both"/>
        <w:rPr>
          <w:sz w:val="24"/>
          <w:szCs w:val="24"/>
        </w:rPr>
      </w:pPr>
      <w:r>
        <w:rPr>
          <w:sz w:val="24"/>
          <w:szCs w:val="24"/>
        </w:rPr>
        <w:t xml:space="preserve">В золотниковом </w:t>
      </w:r>
      <w:r w:rsidRPr="00742C19">
        <w:rPr>
          <w:sz w:val="24"/>
          <w:szCs w:val="24"/>
        </w:rPr>
        <w:t>дросселе, конструк</w:t>
      </w:r>
      <w:r>
        <w:rPr>
          <w:sz w:val="24"/>
          <w:szCs w:val="24"/>
        </w:rPr>
        <w:t xml:space="preserve">ция которого приведена на рис. 2, </w:t>
      </w:r>
      <w:r w:rsidRPr="00742C19">
        <w:rPr>
          <w:sz w:val="24"/>
          <w:szCs w:val="24"/>
        </w:rPr>
        <w:t xml:space="preserve"> жидкость под давлением поступает между двумя поясками золотника. Возникающие при этом силы давления, действующие на золотник в осевом направлении, взаимно уравновешиваются. Усилие управления при этом должно преодолевать только силу трения между золотником 5 и гильзой (корпусом) 2.</w:t>
      </w:r>
    </w:p>
    <w:p w:rsidR="0051369E" w:rsidRDefault="0051369E" w:rsidP="0051369E">
      <w:pPr>
        <w:pStyle w:val="aa"/>
        <w:jc w:val="both"/>
        <w:rPr>
          <w:sz w:val="24"/>
          <w:szCs w:val="24"/>
        </w:rPr>
      </w:pPr>
      <w:r>
        <w:rPr>
          <w:sz w:val="24"/>
          <w:szCs w:val="24"/>
        </w:rPr>
        <w:t>Золотники</w:t>
      </w:r>
      <w:r w:rsidRPr="00987C20">
        <w:rPr>
          <w:sz w:val="24"/>
          <w:szCs w:val="24"/>
        </w:rPr>
        <w:t xml:space="preserve"> могут выполняться в трех исполнениях</w:t>
      </w:r>
      <w:r>
        <w:rPr>
          <w:sz w:val="24"/>
          <w:szCs w:val="24"/>
        </w:rPr>
        <w:t>:</w:t>
      </w:r>
    </w:p>
    <w:p w:rsidR="0051369E" w:rsidRDefault="0051369E" w:rsidP="0051369E">
      <w:pPr>
        <w:pStyle w:val="aa"/>
        <w:jc w:val="both"/>
        <w:rPr>
          <w:sz w:val="24"/>
          <w:szCs w:val="24"/>
        </w:rPr>
      </w:pPr>
    </w:p>
    <w:p w:rsidR="0051369E" w:rsidRDefault="0051369E" w:rsidP="0051369E">
      <w:pPr>
        <w:pStyle w:val="aa"/>
        <w:jc w:val="both"/>
        <w:rPr>
          <w:sz w:val="24"/>
          <w:szCs w:val="24"/>
        </w:rPr>
      </w:pPr>
      <w:r>
        <w:rPr>
          <w:noProof/>
          <w:sz w:val="24"/>
          <w:szCs w:val="24"/>
        </w:rPr>
        <w:drawing>
          <wp:inline distT="0" distB="0" distL="0" distR="0">
            <wp:extent cx="4284980" cy="1584325"/>
            <wp:effectExtent l="19050" t="0" r="1270" b="0"/>
            <wp:docPr id="5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cstate="print"/>
                    <a:srcRect/>
                    <a:stretch>
                      <a:fillRect/>
                    </a:stretch>
                  </pic:blipFill>
                  <pic:spPr bwMode="auto">
                    <a:xfrm>
                      <a:off x="0" y="0"/>
                      <a:ext cx="4284980" cy="1584325"/>
                    </a:xfrm>
                    <a:prstGeom prst="rect">
                      <a:avLst/>
                    </a:prstGeom>
                    <a:noFill/>
                    <a:ln w="9525">
                      <a:noFill/>
                      <a:miter lim="800000"/>
                      <a:headEnd/>
                      <a:tailEnd/>
                    </a:ln>
                  </pic:spPr>
                </pic:pic>
              </a:graphicData>
            </a:graphic>
          </wp:inline>
        </w:drawing>
      </w:r>
    </w:p>
    <w:p w:rsidR="0051369E" w:rsidRDefault="0051369E" w:rsidP="0051369E">
      <w:pPr>
        <w:pStyle w:val="aa"/>
        <w:jc w:val="both"/>
        <w:rPr>
          <w:sz w:val="24"/>
          <w:szCs w:val="24"/>
        </w:rPr>
      </w:pPr>
    </w:p>
    <w:p w:rsidR="0051369E" w:rsidRDefault="0051369E" w:rsidP="0051369E">
      <w:pPr>
        <w:pStyle w:val="aa"/>
        <w:jc w:val="both"/>
        <w:rPr>
          <w:sz w:val="24"/>
          <w:szCs w:val="24"/>
        </w:rPr>
      </w:pPr>
    </w:p>
    <w:p w:rsidR="0051369E" w:rsidRPr="00987C20" w:rsidRDefault="0051369E" w:rsidP="0051369E">
      <w:pPr>
        <w:pStyle w:val="aa"/>
        <w:jc w:val="both"/>
        <w:rPr>
          <w:sz w:val="24"/>
          <w:szCs w:val="24"/>
        </w:rPr>
      </w:pPr>
    </w:p>
    <w:p w:rsidR="0051369E" w:rsidRPr="00987C20" w:rsidRDefault="0051369E" w:rsidP="0051369E">
      <w:pPr>
        <w:pStyle w:val="aa"/>
        <w:jc w:val="both"/>
        <w:rPr>
          <w:sz w:val="24"/>
          <w:szCs w:val="24"/>
        </w:rPr>
      </w:pPr>
      <w:r w:rsidRPr="00987C20">
        <w:rPr>
          <w:sz w:val="24"/>
          <w:szCs w:val="24"/>
        </w:rPr>
        <w:t xml:space="preserve">Золотники с </w:t>
      </w:r>
      <w:r w:rsidRPr="000D6F0C">
        <w:rPr>
          <w:b/>
          <w:i/>
          <w:sz w:val="24"/>
          <w:szCs w:val="24"/>
        </w:rPr>
        <w:t>положительным осевым перекрытием</w:t>
      </w:r>
      <w:r>
        <w:rPr>
          <w:sz w:val="24"/>
          <w:szCs w:val="24"/>
        </w:rPr>
        <w:t xml:space="preserve"> </w:t>
      </w:r>
      <w:r w:rsidRPr="00987C20">
        <w:rPr>
          <w:sz w:val="24"/>
          <w:szCs w:val="24"/>
        </w:rPr>
        <w:t xml:space="preserve"> имеют ширину поясков </w:t>
      </w:r>
      <w:proofErr w:type="spellStart"/>
      <w:r w:rsidRPr="00987C20">
        <w:rPr>
          <w:sz w:val="24"/>
          <w:szCs w:val="24"/>
        </w:rPr>
        <w:t>b</w:t>
      </w:r>
      <w:proofErr w:type="spellEnd"/>
      <w:r w:rsidRPr="00987C20">
        <w:rPr>
          <w:sz w:val="24"/>
          <w:szCs w:val="24"/>
        </w:rPr>
        <w:t xml:space="preserve"> больше, чем ширину проточки </w:t>
      </w:r>
      <w:proofErr w:type="spellStart"/>
      <w:r w:rsidRPr="00987C20">
        <w:rPr>
          <w:sz w:val="24"/>
          <w:szCs w:val="24"/>
        </w:rPr>
        <w:t>c</w:t>
      </w:r>
      <w:proofErr w:type="spellEnd"/>
      <w:r w:rsidRPr="00987C20">
        <w:rPr>
          <w:sz w:val="24"/>
          <w:szCs w:val="24"/>
        </w:rPr>
        <w:t xml:space="preserve"> или диаметр рабочих окон в корпусе. При нейтральном положении золотника такого </w:t>
      </w:r>
      <w:proofErr w:type="spellStart"/>
      <w:r w:rsidRPr="00987C20">
        <w:rPr>
          <w:sz w:val="24"/>
          <w:szCs w:val="24"/>
        </w:rPr>
        <w:t>гидрорапределителя</w:t>
      </w:r>
      <w:proofErr w:type="spellEnd"/>
      <w:r w:rsidRPr="00987C20">
        <w:rPr>
          <w:sz w:val="24"/>
          <w:szCs w:val="24"/>
        </w:rPr>
        <w:t xml:space="preserve"> напорная </w:t>
      </w:r>
      <w:proofErr w:type="spellStart"/>
      <w:r w:rsidRPr="00987C20">
        <w:rPr>
          <w:sz w:val="24"/>
          <w:szCs w:val="24"/>
        </w:rPr>
        <w:t>гидролиния</w:t>
      </w:r>
      <w:proofErr w:type="spellEnd"/>
      <w:r w:rsidRPr="00987C20">
        <w:rPr>
          <w:sz w:val="24"/>
          <w:szCs w:val="24"/>
        </w:rPr>
        <w:t xml:space="preserve"> отделена от линий, соединяющих полости </w:t>
      </w:r>
      <w:proofErr w:type="spellStart"/>
      <w:r w:rsidRPr="00987C20">
        <w:rPr>
          <w:sz w:val="24"/>
          <w:szCs w:val="24"/>
        </w:rPr>
        <w:t>гидродвигателя</w:t>
      </w:r>
      <w:proofErr w:type="spellEnd"/>
      <w:r w:rsidRPr="00987C20">
        <w:rPr>
          <w:sz w:val="24"/>
          <w:szCs w:val="24"/>
        </w:rPr>
        <w:t xml:space="preserve"> и слива. Величина перекрытия </w:t>
      </w:r>
      <w:proofErr w:type="gramStart"/>
      <w:r w:rsidRPr="00987C20">
        <w:rPr>
          <w:sz w:val="24"/>
          <w:szCs w:val="24"/>
        </w:rPr>
        <w:t>П</w:t>
      </w:r>
      <w:proofErr w:type="gramEnd"/>
      <w:r w:rsidRPr="00987C20">
        <w:rPr>
          <w:sz w:val="24"/>
          <w:szCs w:val="24"/>
        </w:rPr>
        <w:t xml:space="preserve"> = (</w:t>
      </w:r>
      <w:proofErr w:type="spellStart"/>
      <w:r w:rsidRPr="00987C20">
        <w:rPr>
          <w:sz w:val="24"/>
          <w:szCs w:val="24"/>
        </w:rPr>
        <w:t>b</w:t>
      </w:r>
      <w:proofErr w:type="spellEnd"/>
      <w:r w:rsidRPr="00987C20">
        <w:rPr>
          <w:sz w:val="24"/>
          <w:szCs w:val="24"/>
        </w:rPr>
        <w:t xml:space="preserve"> - </w:t>
      </w:r>
      <w:proofErr w:type="spellStart"/>
      <w:r w:rsidRPr="00987C20">
        <w:rPr>
          <w:sz w:val="24"/>
          <w:szCs w:val="24"/>
        </w:rPr>
        <w:t>c</w:t>
      </w:r>
      <w:proofErr w:type="spellEnd"/>
      <w:r w:rsidRPr="00987C20">
        <w:rPr>
          <w:sz w:val="24"/>
          <w:szCs w:val="24"/>
        </w:rPr>
        <w:t xml:space="preserve">) / 2 зависит от диаметра золотника: при </w:t>
      </w:r>
      <w:proofErr w:type="spellStart"/>
      <w:r w:rsidRPr="00987C20">
        <w:rPr>
          <w:sz w:val="24"/>
          <w:szCs w:val="24"/>
        </w:rPr>
        <w:t>d</w:t>
      </w:r>
      <w:proofErr w:type="spellEnd"/>
      <w:r w:rsidRPr="00987C20">
        <w:rPr>
          <w:sz w:val="24"/>
          <w:szCs w:val="24"/>
        </w:rPr>
        <w:t xml:space="preserve"> = 10…12 мм перекрытие принимают равным 1…2 мм; при </w:t>
      </w:r>
      <w:proofErr w:type="spellStart"/>
      <w:r w:rsidRPr="00987C20">
        <w:rPr>
          <w:sz w:val="24"/>
          <w:szCs w:val="24"/>
        </w:rPr>
        <w:t>d</w:t>
      </w:r>
      <w:proofErr w:type="spellEnd"/>
      <w:r w:rsidRPr="00987C20">
        <w:rPr>
          <w:sz w:val="24"/>
          <w:szCs w:val="24"/>
        </w:rPr>
        <w:t xml:space="preserve"> до 25 мм - 3…5 мм; при </w:t>
      </w:r>
      <w:proofErr w:type="spellStart"/>
      <w:r w:rsidRPr="00987C20">
        <w:rPr>
          <w:sz w:val="24"/>
          <w:szCs w:val="24"/>
        </w:rPr>
        <w:t>d</w:t>
      </w:r>
      <w:proofErr w:type="spellEnd"/>
      <w:r w:rsidRPr="00987C20">
        <w:rPr>
          <w:sz w:val="24"/>
          <w:szCs w:val="24"/>
        </w:rPr>
        <w:t xml:space="preserve"> до 50 мм - 6…8 мм. Золотники с положительным осевым перекрытием позволяют фиксировать положение исполнительного механизма. </w:t>
      </w:r>
      <w:r w:rsidRPr="00987C20">
        <w:rPr>
          <w:sz w:val="24"/>
          <w:szCs w:val="24"/>
        </w:rPr>
        <w:lastRenderedPageBreak/>
        <w:t xml:space="preserve">Недостатком является наличие у них зоны нечувствительности, определяемой величиной осевого перекрытия: в пределах этой зоны при перемещении золотника расход жидкости через </w:t>
      </w:r>
      <w:proofErr w:type="spellStart"/>
      <w:r w:rsidRPr="00987C20">
        <w:rPr>
          <w:sz w:val="24"/>
          <w:szCs w:val="24"/>
        </w:rPr>
        <w:t>гидрораспределитель</w:t>
      </w:r>
      <w:proofErr w:type="spellEnd"/>
      <w:r w:rsidRPr="00987C20">
        <w:rPr>
          <w:sz w:val="24"/>
          <w:szCs w:val="24"/>
        </w:rPr>
        <w:t xml:space="preserve"> равен нулю, а исполнительный механизм не движется, несмотря на подаваемый к золотнику сигнал управления. </w:t>
      </w:r>
    </w:p>
    <w:p w:rsidR="0051369E" w:rsidRPr="00987C20" w:rsidRDefault="0051369E" w:rsidP="0051369E">
      <w:pPr>
        <w:pStyle w:val="aa"/>
        <w:jc w:val="both"/>
        <w:rPr>
          <w:sz w:val="24"/>
          <w:szCs w:val="24"/>
        </w:rPr>
      </w:pPr>
    </w:p>
    <w:p w:rsidR="0051369E" w:rsidRPr="00987C20" w:rsidRDefault="0051369E" w:rsidP="0051369E">
      <w:pPr>
        <w:pStyle w:val="aa"/>
        <w:jc w:val="both"/>
        <w:rPr>
          <w:sz w:val="24"/>
          <w:szCs w:val="24"/>
        </w:rPr>
      </w:pPr>
      <w:r w:rsidRPr="00987C20">
        <w:rPr>
          <w:b/>
          <w:i/>
          <w:sz w:val="24"/>
          <w:szCs w:val="24"/>
        </w:rPr>
        <w:t>Золотники с нулевым осевым</w:t>
      </w:r>
      <w:r>
        <w:rPr>
          <w:sz w:val="24"/>
          <w:szCs w:val="24"/>
        </w:rPr>
        <w:t xml:space="preserve"> перекрытием </w:t>
      </w:r>
      <w:r w:rsidRPr="00987C20">
        <w:rPr>
          <w:sz w:val="24"/>
          <w:szCs w:val="24"/>
        </w:rPr>
        <w:t xml:space="preserve"> имеют ширину пояска </w:t>
      </w:r>
      <w:proofErr w:type="spellStart"/>
      <w:r w:rsidRPr="00987C20">
        <w:rPr>
          <w:sz w:val="24"/>
          <w:szCs w:val="24"/>
        </w:rPr>
        <w:t>b</w:t>
      </w:r>
      <w:proofErr w:type="spellEnd"/>
      <w:r w:rsidRPr="00987C20">
        <w:rPr>
          <w:sz w:val="24"/>
          <w:szCs w:val="24"/>
        </w:rPr>
        <w:t xml:space="preserve"> равную ширине проточки </w:t>
      </w:r>
      <w:proofErr w:type="spellStart"/>
      <w:r w:rsidRPr="00987C20">
        <w:rPr>
          <w:sz w:val="24"/>
          <w:szCs w:val="24"/>
        </w:rPr>
        <w:t>c</w:t>
      </w:r>
      <w:proofErr w:type="spellEnd"/>
      <w:r w:rsidRPr="00987C20">
        <w:rPr>
          <w:sz w:val="24"/>
          <w:szCs w:val="24"/>
        </w:rPr>
        <w:t xml:space="preserve"> или диаметру рабочих окон, а осевое перекрытие </w:t>
      </w:r>
      <w:proofErr w:type="gramStart"/>
      <w:r w:rsidRPr="00987C20">
        <w:rPr>
          <w:sz w:val="24"/>
          <w:szCs w:val="24"/>
        </w:rPr>
        <w:t>П</w:t>
      </w:r>
      <w:proofErr w:type="gramEnd"/>
      <w:r w:rsidRPr="00987C20">
        <w:rPr>
          <w:sz w:val="24"/>
          <w:szCs w:val="24"/>
        </w:rPr>
        <w:t xml:space="preserve"> = 0. Такие золотники не имеют зоны нечувствительности и наилучшим образом удовлетворяют требованиям </w:t>
      </w:r>
      <w:proofErr w:type="gramStart"/>
      <w:r w:rsidRPr="00987C20">
        <w:rPr>
          <w:sz w:val="24"/>
          <w:szCs w:val="24"/>
        </w:rPr>
        <w:t>следящих</w:t>
      </w:r>
      <w:proofErr w:type="gramEnd"/>
      <w:r w:rsidRPr="00987C20">
        <w:rPr>
          <w:sz w:val="24"/>
          <w:szCs w:val="24"/>
        </w:rPr>
        <w:t xml:space="preserve"> </w:t>
      </w:r>
      <w:proofErr w:type="spellStart"/>
      <w:r w:rsidRPr="00987C20">
        <w:rPr>
          <w:sz w:val="24"/>
          <w:szCs w:val="24"/>
        </w:rPr>
        <w:t>гидросистем</w:t>
      </w:r>
      <w:proofErr w:type="spellEnd"/>
      <w:r w:rsidRPr="00987C20">
        <w:rPr>
          <w:sz w:val="24"/>
          <w:szCs w:val="24"/>
        </w:rPr>
        <w:t xml:space="preserve">. Однако изготовление таких золотников связано со значительными технологическими трудностями. </w:t>
      </w:r>
    </w:p>
    <w:p w:rsidR="0051369E" w:rsidRPr="00987C20" w:rsidRDefault="0051369E" w:rsidP="0051369E">
      <w:pPr>
        <w:pStyle w:val="aa"/>
        <w:jc w:val="both"/>
        <w:rPr>
          <w:sz w:val="24"/>
          <w:szCs w:val="24"/>
        </w:rPr>
      </w:pPr>
    </w:p>
    <w:p w:rsidR="0051369E" w:rsidRPr="00987C20" w:rsidRDefault="0051369E" w:rsidP="0051369E">
      <w:pPr>
        <w:pStyle w:val="aa"/>
        <w:jc w:val="both"/>
        <w:rPr>
          <w:sz w:val="24"/>
          <w:szCs w:val="24"/>
        </w:rPr>
      </w:pPr>
      <w:r w:rsidRPr="00987C20">
        <w:rPr>
          <w:b/>
          <w:i/>
          <w:sz w:val="24"/>
          <w:szCs w:val="24"/>
        </w:rPr>
        <w:t>Золотники с отрицательным осевым</w:t>
      </w:r>
      <w:r>
        <w:rPr>
          <w:sz w:val="24"/>
          <w:szCs w:val="24"/>
        </w:rPr>
        <w:t xml:space="preserve"> перекрытием</w:t>
      </w:r>
      <w:r w:rsidRPr="00987C20">
        <w:rPr>
          <w:sz w:val="24"/>
          <w:szCs w:val="24"/>
        </w:rPr>
        <w:t xml:space="preserve">, у которых </w:t>
      </w:r>
      <w:proofErr w:type="spellStart"/>
      <w:r w:rsidRPr="00987C20">
        <w:rPr>
          <w:sz w:val="24"/>
          <w:szCs w:val="24"/>
        </w:rPr>
        <w:t>b</w:t>
      </w:r>
      <w:proofErr w:type="spellEnd"/>
      <w:r w:rsidRPr="00987C20">
        <w:rPr>
          <w:sz w:val="24"/>
          <w:szCs w:val="24"/>
        </w:rPr>
        <w:t xml:space="preserve"> &lt; </w:t>
      </w:r>
      <w:proofErr w:type="spellStart"/>
      <w:r w:rsidRPr="00987C20">
        <w:rPr>
          <w:sz w:val="24"/>
          <w:szCs w:val="24"/>
        </w:rPr>
        <w:t>c</w:t>
      </w:r>
      <w:proofErr w:type="spellEnd"/>
      <w:r w:rsidRPr="00987C20">
        <w:rPr>
          <w:sz w:val="24"/>
          <w:szCs w:val="24"/>
        </w:rPr>
        <w:t xml:space="preserve">; при нейтральном положении их </w:t>
      </w:r>
      <w:proofErr w:type="gramStart"/>
      <w:r w:rsidRPr="00987C20">
        <w:rPr>
          <w:sz w:val="24"/>
          <w:szCs w:val="24"/>
        </w:rPr>
        <w:t>напорная</w:t>
      </w:r>
      <w:proofErr w:type="gramEnd"/>
      <w:r w:rsidRPr="00987C20">
        <w:rPr>
          <w:sz w:val="24"/>
          <w:szCs w:val="24"/>
        </w:rPr>
        <w:t xml:space="preserve"> </w:t>
      </w:r>
      <w:proofErr w:type="spellStart"/>
      <w:r w:rsidRPr="00987C20">
        <w:rPr>
          <w:sz w:val="24"/>
          <w:szCs w:val="24"/>
        </w:rPr>
        <w:t>гидролиния</w:t>
      </w:r>
      <w:proofErr w:type="spellEnd"/>
      <w:r w:rsidRPr="00987C20">
        <w:rPr>
          <w:sz w:val="24"/>
          <w:szCs w:val="24"/>
        </w:rPr>
        <w:t xml:space="preserve"> соединена со сливом и с обеими полостями </w:t>
      </w:r>
      <w:proofErr w:type="spellStart"/>
      <w:r w:rsidRPr="00987C20">
        <w:rPr>
          <w:sz w:val="24"/>
          <w:szCs w:val="24"/>
        </w:rPr>
        <w:t>гидродвигателя</w:t>
      </w:r>
      <w:proofErr w:type="spellEnd"/>
      <w:r w:rsidRPr="00987C20">
        <w:rPr>
          <w:sz w:val="24"/>
          <w:szCs w:val="24"/>
        </w:rPr>
        <w:t xml:space="preserve">. При этом жидкость через зазоры непрерывно поступает на слив </w:t>
      </w:r>
      <w:r>
        <w:rPr>
          <w:sz w:val="24"/>
          <w:szCs w:val="24"/>
        </w:rPr>
        <w:t xml:space="preserve">и </w:t>
      </w:r>
      <w:r w:rsidRPr="00987C20">
        <w:rPr>
          <w:sz w:val="24"/>
          <w:szCs w:val="24"/>
        </w:rPr>
        <w:t xml:space="preserve">часть мощности теряется. </w:t>
      </w:r>
    </w:p>
    <w:p w:rsidR="0051369E" w:rsidRDefault="0051369E" w:rsidP="0051369E">
      <w:pPr>
        <w:pStyle w:val="aa"/>
        <w:jc w:val="both"/>
        <w:rPr>
          <w:sz w:val="24"/>
          <w:szCs w:val="24"/>
        </w:rPr>
      </w:pPr>
    </w:p>
    <w:p w:rsidR="0051369E" w:rsidRDefault="0051369E" w:rsidP="0051369E">
      <w:pPr>
        <w:rPr>
          <w:sz w:val="24"/>
          <w:szCs w:val="24"/>
        </w:rPr>
      </w:pPr>
      <w:r w:rsidRPr="00291A11">
        <w:rPr>
          <w:sz w:val="24"/>
          <w:szCs w:val="24"/>
        </w:rPr>
        <w:t xml:space="preserve">В </w:t>
      </w:r>
      <w:r w:rsidRPr="00D36F6D">
        <w:rPr>
          <w:b/>
          <w:sz w:val="24"/>
          <w:szCs w:val="24"/>
        </w:rPr>
        <w:t>игольчатом</w:t>
      </w:r>
      <w:r>
        <w:rPr>
          <w:sz w:val="24"/>
          <w:szCs w:val="24"/>
        </w:rPr>
        <w:t xml:space="preserve">  дросселе</w:t>
      </w:r>
      <w:r w:rsidRPr="00291A11">
        <w:rPr>
          <w:sz w:val="24"/>
          <w:szCs w:val="24"/>
        </w:rPr>
        <w:t xml:space="preserve">, изменение площади проходного сечения происходит за счет вертикального перемещения запорно-регулирующего элемента 6 с углом конуса β относительно седла 7. </w:t>
      </w:r>
    </w:p>
    <w:p w:rsidR="0051369E" w:rsidRPr="003F6C43" w:rsidRDefault="0051369E" w:rsidP="0051369E">
      <w:pPr>
        <w:rPr>
          <w:b/>
          <w:sz w:val="32"/>
          <w:szCs w:val="32"/>
        </w:rPr>
      </w:pPr>
      <w:r w:rsidRPr="00637A8D">
        <w:rPr>
          <w:b/>
          <w:sz w:val="32"/>
          <w:szCs w:val="32"/>
        </w:rPr>
        <w:t xml:space="preserve"> </w:t>
      </w:r>
    </w:p>
    <w:p w:rsidR="0051369E" w:rsidRPr="003F6C43" w:rsidRDefault="0051369E" w:rsidP="0051369E">
      <w:pPr>
        <w:pStyle w:val="a9"/>
        <w:spacing w:after="0"/>
        <w:ind w:left="284"/>
        <w:rPr>
          <w:rFonts w:ascii="Times New Roman" w:hAnsi="Times New Roman" w:cs="Times New Roman"/>
          <w:b/>
          <w:sz w:val="28"/>
          <w:szCs w:val="28"/>
        </w:rPr>
      </w:pPr>
      <w:proofErr w:type="spellStart"/>
      <w:r w:rsidRPr="005564CC">
        <w:rPr>
          <w:rFonts w:ascii="Times New Roman" w:hAnsi="Times New Roman"/>
          <w:b/>
          <w:sz w:val="28"/>
          <w:szCs w:val="28"/>
        </w:rPr>
        <w:t>Гидроклапан</w:t>
      </w:r>
      <w:proofErr w:type="spellEnd"/>
    </w:p>
    <w:p w:rsidR="0051369E" w:rsidRPr="005564CC" w:rsidRDefault="0051369E" w:rsidP="0051369E">
      <w:pPr>
        <w:pStyle w:val="a9"/>
        <w:spacing w:after="0"/>
        <w:ind w:left="284"/>
        <w:rPr>
          <w:rFonts w:ascii="Times New Roman" w:hAnsi="Times New Roman" w:cs="Times New Roman"/>
          <w:b/>
          <w:sz w:val="28"/>
          <w:szCs w:val="28"/>
        </w:rPr>
      </w:pPr>
    </w:p>
    <w:p w:rsidR="0051369E" w:rsidRDefault="0051369E" w:rsidP="0051369E">
      <w:pPr>
        <w:rPr>
          <w:color w:val="000000"/>
          <w:sz w:val="24"/>
          <w:szCs w:val="24"/>
        </w:rPr>
      </w:pPr>
      <w:proofErr w:type="spellStart"/>
      <w:r w:rsidRPr="00AA1D3D">
        <w:rPr>
          <w:b/>
          <w:i/>
          <w:iCs/>
          <w:color w:val="000000"/>
          <w:sz w:val="24"/>
          <w:szCs w:val="24"/>
        </w:rPr>
        <w:t>Гидроклапаном</w:t>
      </w:r>
      <w:proofErr w:type="spellEnd"/>
      <w:r w:rsidRPr="00AA1D3D">
        <w:rPr>
          <w:color w:val="000000"/>
          <w:sz w:val="24"/>
          <w:szCs w:val="24"/>
        </w:rPr>
        <w:t xml:space="preserve"> называется </w:t>
      </w:r>
      <w:proofErr w:type="spellStart"/>
      <w:r w:rsidRPr="00AA1D3D">
        <w:rPr>
          <w:color w:val="000000"/>
          <w:sz w:val="24"/>
          <w:szCs w:val="24"/>
        </w:rPr>
        <w:t>гидроаппарат</w:t>
      </w:r>
      <w:proofErr w:type="spellEnd"/>
      <w:r w:rsidRPr="00AA1D3D">
        <w:rPr>
          <w:color w:val="000000"/>
          <w:sz w:val="24"/>
          <w:szCs w:val="24"/>
        </w:rPr>
        <w:t xml:space="preserve">, в котором величина открытия рабочего проходного сечения изменяется от </w:t>
      </w:r>
      <w:proofErr w:type="gramStart"/>
      <w:r w:rsidRPr="00AA1D3D">
        <w:rPr>
          <w:color w:val="000000"/>
          <w:sz w:val="24"/>
          <w:szCs w:val="24"/>
        </w:rPr>
        <w:t>воздействия</w:t>
      </w:r>
      <w:proofErr w:type="gramEnd"/>
      <w:r w:rsidRPr="00AA1D3D">
        <w:rPr>
          <w:color w:val="000000"/>
          <w:sz w:val="24"/>
          <w:szCs w:val="24"/>
        </w:rPr>
        <w:t xml:space="preserve"> проходящего через него потока рабочей жидкости. </w:t>
      </w:r>
    </w:p>
    <w:p w:rsidR="0051369E" w:rsidRPr="00AA1D3D" w:rsidRDefault="0051369E" w:rsidP="0051369E">
      <w:pPr>
        <w:ind w:left="360"/>
        <w:rPr>
          <w:b/>
          <w:sz w:val="28"/>
          <w:szCs w:val="28"/>
        </w:rPr>
      </w:pPr>
    </w:p>
    <w:p w:rsidR="0051369E" w:rsidRDefault="0051369E" w:rsidP="0051369E">
      <w:pPr>
        <w:rPr>
          <w:b/>
          <w:sz w:val="24"/>
          <w:szCs w:val="24"/>
        </w:rPr>
      </w:pPr>
      <w:r w:rsidRPr="00AA1D3D">
        <w:rPr>
          <w:b/>
          <w:sz w:val="24"/>
          <w:szCs w:val="24"/>
        </w:rPr>
        <w:t>Предохранительный клапан</w:t>
      </w:r>
      <w:r>
        <w:rPr>
          <w:b/>
          <w:sz w:val="24"/>
          <w:szCs w:val="24"/>
        </w:rPr>
        <w:t>.</w:t>
      </w:r>
    </w:p>
    <w:p w:rsidR="0051369E" w:rsidRPr="0051369E" w:rsidRDefault="0051369E" w:rsidP="0051369E">
      <w:pPr>
        <w:ind w:left="-142" w:firstLine="284"/>
        <w:rPr>
          <w:b/>
          <w:bCs/>
          <w:sz w:val="24"/>
          <w:szCs w:val="24"/>
        </w:rPr>
      </w:pPr>
      <w:r w:rsidRPr="0051369E">
        <w:rPr>
          <w:sz w:val="24"/>
          <w:szCs w:val="24"/>
        </w:rPr>
        <w:t>П</w:t>
      </w:r>
      <w:r w:rsidRPr="0051369E">
        <w:rPr>
          <w:rFonts w:eastAsia="Calibri"/>
          <w:sz w:val="24"/>
          <w:szCs w:val="24"/>
        </w:rPr>
        <w:t>оддерживает давление не выше определённого уровня</w:t>
      </w:r>
      <w:r w:rsidRPr="0051369E">
        <w:rPr>
          <w:sz w:val="24"/>
          <w:szCs w:val="24"/>
        </w:rPr>
        <w:t>.</w:t>
      </w:r>
    </w:p>
    <w:p w:rsidR="0051369E" w:rsidRPr="0051369E" w:rsidRDefault="0051369E" w:rsidP="0051369E">
      <w:pPr>
        <w:ind w:left="-142" w:firstLine="284"/>
        <w:rPr>
          <w:sz w:val="24"/>
          <w:szCs w:val="24"/>
        </w:rPr>
      </w:pPr>
      <w:r w:rsidRPr="0051369E">
        <w:rPr>
          <w:b/>
          <w:bCs/>
          <w:sz w:val="24"/>
          <w:szCs w:val="24"/>
        </w:rPr>
        <w:t>ПК</w:t>
      </w:r>
      <w:r w:rsidRPr="0051369E">
        <w:rPr>
          <w:sz w:val="24"/>
          <w:szCs w:val="24"/>
        </w:rPr>
        <w:t xml:space="preserve"> устанавливаются везде, где может возникнуть  опасное избыточное давление</w:t>
      </w:r>
      <w:proofErr w:type="gramStart"/>
      <w:r w:rsidRPr="0051369E">
        <w:rPr>
          <w:sz w:val="24"/>
          <w:szCs w:val="24"/>
        </w:rPr>
        <w:t xml:space="preserve"> ,</w:t>
      </w:r>
      <w:proofErr w:type="gramEnd"/>
      <w:r w:rsidRPr="0051369E">
        <w:rPr>
          <w:sz w:val="24"/>
          <w:szCs w:val="24"/>
        </w:rPr>
        <w:t xml:space="preserve"> то есть практически на любом оборудовании, но в особенности они важны в сфере эксплуатации </w:t>
      </w:r>
      <w:hyperlink r:id="rId20" w:tooltip="Промышленность" w:history="1">
        <w:r w:rsidRPr="0051369E">
          <w:rPr>
            <w:rStyle w:val="a6"/>
            <w:color w:val="auto"/>
            <w:sz w:val="24"/>
            <w:szCs w:val="24"/>
            <w:u w:val="none"/>
          </w:rPr>
          <w:t>промышленных</w:t>
        </w:r>
      </w:hyperlink>
      <w:r w:rsidRPr="0051369E">
        <w:rPr>
          <w:sz w:val="24"/>
          <w:szCs w:val="24"/>
        </w:rPr>
        <w:t xml:space="preserve"> и бытовых </w:t>
      </w:r>
      <w:hyperlink r:id="rId21" w:tooltip="Сосуд под давлением" w:history="1">
        <w:r w:rsidRPr="0051369E">
          <w:rPr>
            <w:rStyle w:val="a6"/>
            <w:color w:val="auto"/>
            <w:sz w:val="24"/>
            <w:szCs w:val="24"/>
            <w:u w:val="none"/>
          </w:rPr>
          <w:t>сосудов, работающих под давлением</w:t>
        </w:r>
      </w:hyperlink>
      <w:r w:rsidRPr="0051369E">
        <w:rPr>
          <w:sz w:val="24"/>
          <w:szCs w:val="24"/>
        </w:rPr>
        <w:t>.</w:t>
      </w:r>
    </w:p>
    <w:p w:rsidR="0051369E" w:rsidRDefault="0051369E" w:rsidP="0051369E">
      <w:pPr>
        <w:rPr>
          <w:sz w:val="24"/>
          <w:szCs w:val="24"/>
        </w:rPr>
      </w:pPr>
    </w:p>
    <w:p w:rsidR="0051369E" w:rsidRDefault="0051369E" w:rsidP="0051369E">
      <w:pPr>
        <w:rPr>
          <w:sz w:val="24"/>
          <w:szCs w:val="24"/>
        </w:rPr>
      </w:pPr>
      <w:r>
        <w:rPr>
          <w:noProof/>
          <w:sz w:val="24"/>
          <w:szCs w:val="24"/>
        </w:rPr>
        <w:drawing>
          <wp:anchor distT="0" distB="0" distL="114300" distR="114300" simplePos="0" relativeHeight="251682816" behindDoc="0" locked="0" layoutInCell="1" allowOverlap="1">
            <wp:simplePos x="0" y="0"/>
            <wp:positionH relativeFrom="column">
              <wp:posOffset>-112395</wp:posOffset>
            </wp:positionH>
            <wp:positionV relativeFrom="paragraph">
              <wp:posOffset>95250</wp:posOffset>
            </wp:positionV>
            <wp:extent cx="2547620" cy="1701165"/>
            <wp:effectExtent l="19050" t="0" r="5080" b="0"/>
            <wp:wrapSquare wrapText="bothSides"/>
            <wp:docPr id="5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547620" cy="1701165"/>
                    </a:xfrm>
                    <a:prstGeom prst="rect">
                      <a:avLst/>
                    </a:prstGeom>
                    <a:noFill/>
                    <a:ln w="9525">
                      <a:noFill/>
                      <a:miter lim="800000"/>
                      <a:headEnd/>
                      <a:tailEnd/>
                    </a:ln>
                  </pic:spPr>
                </pic:pic>
              </a:graphicData>
            </a:graphic>
          </wp:anchor>
        </w:drawing>
      </w:r>
    </w:p>
    <w:p w:rsidR="0051369E" w:rsidRDefault="0051369E" w:rsidP="0051369E">
      <w:pPr>
        <w:rPr>
          <w:sz w:val="24"/>
          <w:szCs w:val="24"/>
        </w:rPr>
      </w:pPr>
      <w:r>
        <w:rPr>
          <w:noProof/>
          <w:sz w:val="24"/>
          <w:szCs w:val="24"/>
        </w:rPr>
        <w:drawing>
          <wp:anchor distT="0" distB="0" distL="114300" distR="114300" simplePos="0" relativeHeight="251663360" behindDoc="0" locked="0" layoutInCell="1" allowOverlap="1">
            <wp:simplePos x="0" y="0"/>
            <wp:positionH relativeFrom="column">
              <wp:posOffset>1628775</wp:posOffset>
            </wp:positionH>
            <wp:positionV relativeFrom="paragraph">
              <wp:posOffset>170180</wp:posOffset>
            </wp:positionV>
            <wp:extent cx="1149985" cy="1424305"/>
            <wp:effectExtent l="19050" t="0" r="0" b="0"/>
            <wp:wrapSquare wrapText="bothSides"/>
            <wp:docPr id="5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1149985" cy="142430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4384" behindDoc="0" locked="0" layoutInCell="1" allowOverlap="1">
            <wp:simplePos x="0" y="0"/>
            <wp:positionH relativeFrom="column">
              <wp:posOffset>575945</wp:posOffset>
            </wp:positionH>
            <wp:positionV relativeFrom="paragraph">
              <wp:posOffset>20955</wp:posOffset>
            </wp:positionV>
            <wp:extent cx="1203325" cy="1424305"/>
            <wp:effectExtent l="19050" t="0" r="0" b="0"/>
            <wp:wrapSquare wrapText="bothSides"/>
            <wp:docPr id="5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1203325" cy="1424305"/>
                    </a:xfrm>
                    <a:prstGeom prst="rect">
                      <a:avLst/>
                    </a:prstGeom>
                    <a:noFill/>
                    <a:ln w="9525">
                      <a:noFill/>
                      <a:miter lim="800000"/>
                      <a:headEnd/>
                      <a:tailEnd/>
                    </a:ln>
                  </pic:spPr>
                </pic:pic>
              </a:graphicData>
            </a:graphic>
          </wp:anchor>
        </w:drawing>
      </w:r>
    </w:p>
    <w:p w:rsidR="0051369E" w:rsidRPr="00637A8D" w:rsidRDefault="0051369E" w:rsidP="0051369E">
      <w:pPr>
        <w:rPr>
          <w:b/>
          <w:sz w:val="24"/>
          <w:szCs w:val="24"/>
        </w:rPr>
      </w:pPr>
    </w:p>
    <w:p w:rsidR="0051369E" w:rsidRDefault="0051369E" w:rsidP="0051369E">
      <w:pPr>
        <w:rPr>
          <w:b/>
          <w:sz w:val="24"/>
          <w:szCs w:val="24"/>
        </w:rPr>
      </w:pPr>
    </w:p>
    <w:p w:rsidR="0051369E" w:rsidRDefault="0051369E" w:rsidP="0051369E">
      <w:pPr>
        <w:rPr>
          <w:b/>
          <w:sz w:val="24"/>
          <w:szCs w:val="24"/>
        </w:rPr>
      </w:pPr>
    </w:p>
    <w:p w:rsidR="0051369E" w:rsidRDefault="0051369E" w:rsidP="0051369E">
      <w:pPr>
        <w:rPr>
          <w:b/>
          <w:sz w:val="24"/>
          <w:szCs w:val="24"/>
        </w:rPr>
      </w:pPr>
    </w:p>
    <w:p w:rsidR="0051369E" w:rsidRDefault="0051369E" w:rsidP="0051369E">
      <w:pPr>
        <w:rPr>
          <w:b/>
          <w:sz w:val="24"/>
          <w:szCs w:val="24"/>
        </w:rPr>
      </w:pPr>
    </w:p>
    <w:p w:rsidR="0051369E" w:rsidRDefault="0051369E" w:rsidP="0051369E">
      <w:pPr>
        <w:jc w:val="both"/>
        <w:rPr>
          <w:color w:val="000000"/>
          <w:sz w:val="24"/>
          <w:szCs w:val="24"/>
        </w:rPr>
      </w:pPr>
    </w:p>
    <w:p w:rsidR="0051369E" w:rsidRDefault="0051369E" w:rsidP="0051369E">
      <w:pPr>
        <w:jc w:val="both"/>
        <w:rPr>
          <w:color w:val="000000"/>
          <w:sz w:val="24"/>
          <w:szCs w:val="24"/>
        </w:rPr>
      </w:pPr>
    </w:p>
    <w:p w:rsidR="0051369E" w:rsidRDefault="0051369E" w:rsidP="0051369E">
      <w:pPr>
        <w:jc w:val="both"/>
        <w:rPr>
          <w:color w:val="000000"/>
          <w:sz w:val="24"/>
          <w:szCs w:val="24"/>
        </w:rPr>
      </w:pPr>
    </w:p>
    <w:p w:rsidR="0051369E" w:rsidRDefault="0051369E" w:rsidP="0051369E">
      <w:pPr>
        <w:jc w:val="both"/>
        <w:rPr>
          <w:color w:val="000000"/>
          <w:sz w:val="24"/>
          <w:szCs w:val="24"/>
        </w:rPr>
      </w:pPr>
    </w:p>
    <w:p w:rsidR="0051369E" w:rsidRDefault="0051369E" w:rsidP="0051369E">
      <w:pPr>
        <w:jc w:val="both"/>
        <w:rPr>
          <w:color w:val="000000"/>
          <w:sz w:val="24"/>
          <w:szCs w:val="24"/>
        </w:rPr>
      </w:pPr>
    </w:p>
    <w:p w:rsidR="0051369E" w:rsidRDefault="0051369E" w:rsidP="0051369E">
      <w:pPr>
        <w:jc w:val="both"/>
        <w:rPr>
          <w:color w:val="000000"/>
          <w:sz w:val="24"/>
          <w:szCs w:val="24"/>
        </w:rPr>
      </w:pPr>
      <w:r w:rsidRPr="00AA1D3D">
        <w:rPr>
          <w:color w:val="000000"/>
          <w:sz w:val="24"/>
          <w:szCs w:val="24"/>
        </w:rPr>
        <w:t xml:space="preserve">При установке клапана в </w:t>
      </w:r>
      <w:proofErr w:type="spellStart"/>
      <w:r w:rsidRPr="00AA1D3D">
        <w:rPr>
          <w:color w:val="000000"/>
          <w:sz w:val="24"/>
          <w:szCs w:val="24"/>
        </w:rPr>
        <w:t>гидросистему</w:t>
      </w:r>
      <w:proofErr w:type="spellEnd"/>
      <w:r w:rsidRPr="00AA1D3D">
        <w:rPr>
          <w:color w:val="000000"/>
          <w:sz w:val="24"/>
          <w:szCs w:val="24"/>
        </w:rPr>
        <w:t xml:space="preserve"> пружина настраивается так, чтобы создаваемое ею давление было больше рабочего, тогда запорно-регулирующий элемент будет прижат к седлу, а линия слива будет отделена от линии высоко давления. При повышении давления в подводимом потоке запорно-регулирующий элемент клапана перемещается вправо, преодолевая усилие пружины, рабочее проходное сечение клапана открывается, и </w:t>
      </w:r>
      <w:proofErr w:type="spellStart"/>
      <w:r w:rsidRPr="00AA1D3D">
        <w:rPr>
          <w:color w:val="000000"/>
          <w:sz w:val="24"/>
          <w:szCs w:val="24"/>
        </w:rPr>
        <w:t>гидролиния</w:t>
      </w:r>
      <w:proofErr w:type="spellEnd"/>
      <w:r w:rsidRPr="00AA1D3D">
        <w:rPr>
          <w:color w:val="000000"/>
          <w:sz w:val="24"/>
          <w:szCs w:val="24"/>
        </w:rPr>
        <w:t xml:space="preserve"> высокого давления соединяется </w:t>
      </w:r>
      <w:proofErr w:type="gramStart"/>
      <w:r w:rsidRPr="00AA1D3D">
        <w:rPr>
          <w:color w:val="000000"/>
          <w:sz w:val="24"/>
          <w:szCs w:val="24"/>
        </w:rPr>
        <w:t>со</w:t>
      </w:r>
      <w:proofErr w:type="gramEnd"/>
      <w:r w:rsidRPr="00AA1D3D">
        <w:rPr>
          <w:color w:val="000000"/>
          <w:sz w:val="24"/>
          <w:szCs w:val="24"/>
        </w:rPr>
        <w:t xml:space="preserve"> сливной.</w:t>
      </w:r>
    </w:p>
    <w:p w:rsidR="0051369E" w:rsidRDefault="0051369E" w:rsidP="0051369E">
      <w:pPr>
        <w:jc w:val="both"/>
        <w:rPr>
          <w:color w:val="000000"/>
          <w:sz w:val="24"/>
          <w:szCs w:val="24"/>
        </w:rPr>
      </w:pPr>
      <w:r w:rsidRPr="00CD2E79">
        <w:rPr>
          <w:color w:val="000000"/>
          <w:sz w:val="24"/>
          <w:szCs w:val="24"/>
        </w:rPr>
        <w:t>Периодичность ревизии устанавливается исходя из условий работы и коррозии среды.</w:t>
      </w:r>
    </w:p>
    <w:p w:rsidR="0051369E" w:rsidRPr="007818F3" w:rsidRDefault="0051369E" w:rsidP="0051369E">
      <w:pPr>
        <w:rPr>
          <w:b/>
          <w:sz w:val="24"/>
          <w:szCs w:val="24"/>
        </w:rPr>
      </w:pPr>
      <w:r w:rsidRPr="007818F3">
        <w:rPr>
          <w:b/>
          <w:sz w:val="24"/>
          <w:szCs w:val="24"/>
        </w:rPr>
        <w:lastRenderedPageBreak/>
        <w:t>Обратный клапан.</w:t>
      </w:r>
    </w:p>
    <w:p w:rsidR="0051369E" w:rsidRDefault="0051369E" w:rsidP="0051369E">
      <w:pPr>
        <w:rPr>
          <w:sz w:val="24"/>
          <w:szCs w:val="24"/>
        </w:rPr>
      </w:pPr>
      <w:r w:rsidRPr="00AA1D3D">
        <w:rPr>
          <w:sz w:val="24"/>
          <w:szCs w:val="24"/>
        </w:rPr>
        <w:t>Обратный клапан, пропускает поток жидкости только в одном направлении. Функциональное отличие обратного клапана от предохранительного заключается в том, что предохранительный срабатывает только в том случае, когда давление на входе достигает определённого уровня, а обратный клапан срабатывает при любом, даже самом минимальном превышении давления на входе.</w:t>
      </w:r>
    </w:p>
    <w:p w:rsidR="0051369E" w:rsidRPr="00D2427C" w:rsidRDefault="0051369E" w:rsidP="0051369E">
      <w:pPr>
        <w:rPr>
          <w:sz w:val="24"/>
          <w:szCs w:val="24"/>
        </w:rPr>
      </w:pPr>
      <w:r w:rsidRPr="00D2427C">
        <w:rPr>
          <w:color w:val="000000"/>
          <w:sz w:val="24"/>
          <w:szCs w:val="24"/>
        </w:rPr>
        <w:t xml:space="preserve">Пружина обратных клапанов нерегулируемая, ее сила натяжения должна обеспечивать лишь быстрое возвращение в исходное положение запорно-регулирующего элемента. </w:t>
      </w:r>
    </w:p>
    <w:p w:rsidR="0051369E" w:rsidRDefault="0051369E" w:rsidP="0051369E">
      <w:pPr>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4801235</wp:posOffset>
            </wp:positionH>
            <wp:positionV relativeFrom="paragraph">
              <wp:posOffset>106045</wp:posOffset>
            </wp:positionV>
            <wp:extent cx="1033145" cy="1711325"/>
            <wp:effectExtent l="19050" t="0" r="0" b="0"/>
            <wp:wrapSquare wrapText="bothSides"/>
            <wp:docPr id="57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5" cstate="print"/>
                    <a:srcRect/>
                    <a:stretch>
                      <a:fillRect/>
                    </a:stretch>
                  </pic:blipFill>
                  <pic:spPr bwMode="auto">
                    <a:xfrm>
                      <a:off x="0" y="0"/>
                      <a:ext cx="1033145" cy="1711325"/>
                    </a:xfrm>
                    <a:prstGeom prst="rect">
                      <a:avLst/>
                    </a:prstGeom>
                    <a:noFill/>
                    <a:ln w="9525">
                      <a:noFill/>
                      <a:miter lim="800000"/>
                      <a:headEnd/>
                      <a:tailEnd/>
                    </a:ln>
                  </pic:spPr>
                </pic:pic>
              </a:graphicData>
            </a:graphic>
          </wp:anchor>
        </w:drawing>
      </w:r>
    </w:p>
    <w:p w:rsidR="0051369E" w:rsidRDefault="0051369E" w:rsidP="0051369E">
      <w:pPr>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3088005</wp:posOffset>
            </wp:positionH>
            <wp:positionV relativeFrom="paragraph">
              <wp:posOffset>85090</wp:posOffset>
            </wp:positionV>
            <wp:extent cx="1713230" cy="1318260"/>
            <wp:effectExtent l="19050" t="0" r="1270" b="0"/>
            <wp:wrapSquare wrapText="bothSides"/>
            <wp:docPr id="5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cstate="print"/>
                    <a:srcRect/>
                    <a:stretch>
                      <a:fillRect/>
                    </a:stretch>
                  </pic:blipFill>
                  <pic:spPr bwMode="auto">
                    <a:xfrm>
                      <a:off x="0" y="0"/>
                      <a:ext cx="1713230" cy="131826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8480" behindDoc="0" locked="0" layoutInCell="1" allowOverlap="1">
            <wp:simplePos x="0" y="0"/>
            <wp:positionH relativeFrom="column">
              <wp:posOffset>-90805</wp:posOffset>
            </wp:positionH>
            <wp:positionV relativeFrom="paragraph">
              <wp:posOffset>85090</wp:posOffset>
            </wp:positionV>
            <wp:extent cx="2646680" cy="1977390"/>
            <wp:effectExtent l="19050" t="0" r="1270" b="0"/>
            <wp:wrapSquare wrapText="bothSides"/>
            <wp:docPr id="581" name="Рисунок 580" descr="800px-Inside-tilting-disc-check-va-1lve-The-Alloy-Valve-Stock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Inside-tilting-disc-check-va-1lve-The-Alloy-Valve-Stockist.jpg"/>
                    <pic:cNvPicPr/>
                  </pic:nvPicPr>
                  <pic:blipFill>
                    <a:blip r:embed="rId27" cstate="print"/>
                    <a:stretch>
                      <a:fillRect/>
                    </a:stretch>
                  </pic:blipFill>
                  <pic:spPr>
                    <a:xfrm>
                      <a:off x="0" y="0"/>
                      <a:ext cx="2646680" cy="1977390"/>
                    </a:xfrm>
                    <a:prstGeom prst="rect">
                      <a:avLst/>
                    </a:prstGeom>
                  </pic:spPr>
                </pic:pic>
              </a:graphicData>
            </a:graphic>
          </wp:anchor>
        </w:drawing>
      </w: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Pr="00AA1D3D" w:rsidRDefault="0051369E" w:rsidP="0051369E">
      <w:pPr>
        <w:rPr>
          <w:sz w:val="24"/>
          <w:szCs w:val="24"/>
        </w:rPr>
      </w:pPr>
    </w:p>
    <w:p w:rsidR="0051369E" w:rsidRDefault="0051369E" w:rsidP="0051369E">
      <w:pPr>
        <w:rPr>
          <w:b/>
          <w:sz w:val="32"/>
          <w:szCs w:val="32"/>
        </w:rPr>
      </w:pPr>
    </w:p>
    <w:p w:rsidR="0051369E" w:rsidRPr="00AA1D3D" w:rsidRDefault="0051369E" w:rsidP="0051369E">
      <w:pPr>
        <w:rPr>
          <w:b/>
          <w:sz w:val="32"/>
          <w:szCs w:val="32"/>
        </w:rPr>
      </w:pPr>
    </w:p>
    <w:p w:rsidR="0051369E" w:rsidRDefault="0051369E" w:rsidP="0051369E">
      <w:pPr>
        <w:ind w:firstLine="708"/>
        <w:jc w:val="both"/>
        <w:rPr>
          <w:sz w:val="24"/>
          <w:szCs w:val="24"/>
        </w:rPr>
      </w:pPr>
    </w:p>
    <w:p w:rsidR="0051369E" w:rsidRDefault="0051369E" w:rsidP="0051369E">
      <w:pPr>
        <w:ind w:firstLine="708"/>
        <w:jc w:val="both"/>
        <w:rPr>
          <w:sz w:val="24"/>
          <w:szCs w:val="24"/>
        </w:rPr>
      </w:pPr>
    </w:p>
    <w:p w:rsidR="0051369E" w:rsidRDefault="0051369E" w:rsidP="0051369E">
      <w:pPr>
        <w:rPr>
          <w:b/>
          <w:bCs/>
          <w:color w:val="000000"/>
          <w:sz w:val="24"/>
          <w:szCs w:val="24"/>
        </w:rPr>
      </w:pPr>
    </w:p>
    <w:p w:rsidR="0051369E" w:rsidRDefault="0051369E" w:rsidP="0051369E">
      <w:pPr>
        <w:rPr>
          <w:b/>
          <w:bCs/>
          <w:color w:val="000000"/>
          <w:sz w:val="24"/>
          <w:szCs w:val="24"/>
        </w:rPr>
      </w:pPr>
    </w:p>
    <w:p w:rsidR="0051369E" w:rsidRDefault="0051369E" w:rsidP="0051369E">
      <w:pPr>
        <w:rPr>
          <w:b/>
          <w:bCs/>
          <w:color w:val="000000"/>
          <w:sz w:val="24"/>
          <w:szCs w:val="24"/>
        </w:rPr>
      </w:pPr>
    </w:p>
    <w:p w:rsidR="0051369E" w:rsidRDefault="0051369E" w:rsidP="0051369E">
      <w:pPr>
        <w:rPr>
          <w:b/>
          <w:bCs/>
          <w:color w:val="000000"/>
          <w:sz w:val="24"/>
          <w:szCs w:val="24"/>
        </w:rPr>
      </w:pPr>
    </w:p>
    <w:p w:rsidR="0051369E" w:rsidRDefault="0051369E" w:rsidP="0051369E">
      <w:pPr>
        <w:rPr>
          <w:b/>
          <w:bCs/>
          <w:color w:val="000000"/>
          <w:sz w:val="24"/>
          <w:szCs w:val="24"/>
        </w:rPr>
      </w:pPr>
    </w:p>
    <w:p w:rsidR="0051369E" w:rsidRDefault="0051369E" w:rsidP="0051369E">
      <w:pPr>
        <w:rPr>
          <w:b/>
          <w:bCs/>
          <w:color w:val="000000"/>
          <w:sz w:val="24"/>
          <w:szCs w:val="24"/>
        </w:rPr>
      </w:pPr>
      <w:r>
        <w:rPr>
          <w:b/>
          <w:bCs/>
          <w:noProof/>
          <w:color w:val="000000"/>
          <w:sz w:val="24"/>
          <w:szCs w:val="24"/>
        </w:rPr>
        <w:drawing>
          <wp:anchor distT="0" distB="0" distL="114300" distR="114300" simplePos="0" relativeHeight="251684864" behindDoc="0" locked="0" layoutInCell="1" allowOverlap="1">
            <wp:simplePos x="0" y="0"/>
            <wp:positionH relativeFrom="column">
              <wp:posOffset>462915</wp:posOffset>
            </wp:positionH>
            <wp:positionV relativeFrom="paragraph">
              <wp:posOffset>128270</wp:posOffset>
            </wp:positionV>
            <wp:extent cx="2381250" cy="2133600"/>
            <wp:effectExtent l="19050" t="0" r="0" b="0"/>
            <wp:wrapSquare wrapText="bothSides"/>
            <wp:docPr id="5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srcRect l="47932" b="7373"/>
                    <a:stretch>
                      <a:fillRect/>
                    </a:stretch>
                  </pic:blipFill>
                  <pic:spPr bwMode="auto">
                    <a:xfrm>
                      <a:off x="0" y="0"/>
                      <a:ext cx="2381250" cy="2133600"/>
                    </a:xfrm>
                    <a:prstGeom prst="rect">
                      <a:avLst/>
                    </a:prstGeom>
                    <a:noFill/>
                    <a:ln w="9525">
                      <a:noFill/>
                      <a:miter lim="800000"/>
                      <a:headEnd/>
                      <a:tailEnd/>
                    </a:ln>
                  </pic:spPr>
                </pic:pic>
              </a:graphicData>
            </a:graphic>
          </wp:anchor>
        </w:drawing>
      </w:r>
    </w:p>
    <w:p w:rsidR="0051369E" w:rsidRDefault="0051369E" w:rsidP="0051369E">
      <w:pPr>
        <w:shd w:val="clear" w:color="auto" w:fill="FFFFFF"/>
        <w:spacing w:line="360" w:lineRule="auto"/>
        <w:ind w:firstLine="720"/>
        <w:jc w:val="both"/>
        <w:rPr>
          <w:b/>
          <w:bCs/>
          <w:color w:val="000000"/>
          <w:spacing w:val="-1"/>
          <w:sz w:val="24"/>
          <w:szCs w:val="24"/>
        </w:rPr>
      </w:pPr>
      <w:r>
        <w:rPr>
          <w:b/>
          <w:bCs/>
          <w:noProof/>
          <w:color w:val="000000"/>
          <w:spacing w:val="-1"/>
          <w:sz w:val="24"/>
          <w:szCs w:val="24"/>
        </w:rPr>
        <w:drawing>
          <wp:anchor distT="0" distB="0" distL="114300" distR="114300" simplePos="0" relativeHeight="251683840" behindDoc="0" locked="0" layoutInCell="1" allowOverlap="1">
            <wp:simplePos x="0" y="0"/>
            <wp:positionH relativeFrom="column">
              <wp:posOffset>3529965</wp:posOffset>
            </wp:positionH>
            <wp:positionV relativeFrom="paragraph">
              <wp:posOffset>105410</wp:posOffset>
            </wp:positionV>
            <wp:extent cx="1905000" cy="1266825"/>
            <wp:effectExtent l="19050" t="0" r="0" b="0"/>
            <wp:wrapSquare wrapText="bothSides"/>
            <wp:docPr id="525" name="Рисунок 660" descr="http://upload.wikimedia.org/wikipedia/commons/thumb/9/9d/Gate_valve.JPG/200px-Gate_valv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upload.wikimedia.org/wikipedia/commons/thumb/9/9d/Gate_valve.JPG/200px-Gate_valve.JPG">
                      <a:hlinkClick r:id="rId29"/>
                    </pic:cNvPr>
                    <pic:cNvPicPr>
                      <a:picLocks noChangeAspect="1" noChangeArrowheads="1"/>
                    </pic:cNvPicPr>
                  </pic:nvPicPr>
                  <pic:blipFill>
                    <a:blip r:embed="rId30" cstate="print"/>
                    <a:srcRect/>
                    <a:stretch>
                      <a:fillRect/>
                    </a:stretch>
                  </pic:blipFill>
                  <pic:spPr bwMode="auto">
                    <a:xfrm>
                      <a:off x="0" y="0"/>
                      <a:ext cx="1905000" cy="1266825"/>
                    </a:xfrm>
                    <a:prstGeom prst="rect">
                      <a:avLst/>
                    </a:prstGeom>
                    <a:noFill/>
                    <a:ln w="9525">
                      <a:noFill/>
                      <a:miter lim="800000"/>
                      <a:headEnd/>
                      <a:tailEnd/>
                    </a:ln>
                  </pic:spPr>
                </pic:pic>
              </a:graphicData>
            </a:graphic>
          </wp:anchor>
        </w:drawing>
      </w: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p>
    <w:p w:rsidR="0051369E" w:rsidRDefault="0051369E" w:rsidP="0051369E">
      <w:pPr>
        <w:shd w:val="clear" w:color="auto" w:fill="FFFFFF"/>
        <w:spacing w:line="360" w:lineRule="auto"/>
        <w:ind w:firstLine="720"/>
        <w:jc w:val="both"/>
        <w:rPr>
          <w:b/>
          <w:bCs/>
          <w:color w:val="000000"/>
          <w:spacing w:val="-1"/>
          <w:sz w:val="24"/>
          <w:szCs w:val="24"/>
        </w:rPr>
      </w:pPr>
      <w:r>
        <w:rPr>
          <w:b/>
          <w:bCs/>
          <w:color w:val="000000"/>
          <w:spacing w:val="-1"/>
          <w:sz w:val="24"/>
          <w:szCs w:val="24"/>
        </w:rPr>
        <w:t>Двухходовый</w:t>
      </w:r>
      <w:r w:rsidRPr="005A63D5">
        <w:rPr>
          <w:b/>
          <w:bCs/>
          <w:color w:val="000000"/>
          <w:spacing w:val="-1"/>
          <w:sz w:val="24"/>
          <w:szCs w:val="24"/>
        </w:rPr>
        <w:t xml:space="preserve"> клапан</w:t>
      </w:r>
      <w:r>
        <w:rPr>
          <w:b/>
          <w:bCs/>
          <w:color w:val="000000"/>
          <w:spacing w:val="-1"/>
          <w:sz w:val="24"/>
          <w:szCs w:val="24"/>
        </w:rPr>
        <w:t>.</w:t>
      </w:r>
    </w:p>
    <w:p w:rsidR="0051369E" w:rsidRPr="005A63D5" w:rsidRDefault="0051369E" w:rsidP="0051369E">
      <w:pPr>
        <w:shd w:val="clear" w:color="auto" w:fill="FFFFFF"/>
        <w:spacing w:line="360" w:lineRule="auto"/>
        <w:ind w:firstLine="720"/>
        <w:jc w:val="both"/>
        <w:rPr>
          <w:sz w:val="24"/>
          <w:szCs w:val="24"/>
        </w:rPr>
      </w:pPr>
      <w:r>
        <w:rPr>
          <w:noProof/>
          <w:sz w:val="24"/>
          <w:szCs w:val="24"/>
        </w:rPr>
        <w:drawing>
          <wp:anchor distT="0" distB="0" distL="114300" distR="114300" simplePos="0" relativeHeight="251688960" behindDoc="0" locked="0" layoutInCell="1" allowOverlap="1">
            <wp:simplePos x="0" y="0"/>
            <wp:positionH relativeFrom="column">
              <wp:posOffset>43815</wp:posOffset>
            </wp:positionH>
            <wp:positionV relativeFrom="paragraph">
              <wp:posOffset>136525</wp:posOffset>
            </wp:positionV>
            <wp:extent cx="5231130" cy="1581150"/>
            <wp:effectExtent l="19050" t="0" r="7620" b="0"/>
            <wp:wrapSquare wrapText="bothSides"/>
            <wp:docPr id="52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5231130" cy="1581150"/>
                    </a:xfrm>
                    <a:prstGeom prst="rect">
                      <a:avLst/>
                    </a:prstGeom>
                    <a:noFill/>
                    <a:ln w="9525">
                      <a:noFill/>
                      <a:miter lim="800000"/>
                      <a:headEnd/>
                      <a:tailEnd/>
                    </a:ln>
                  </pic:spPr>
                </pic:pic>
              </a:graphicData>
            </a:graphic>
          </wp:anchor>
        </w:drawing>
      </w:r>
    </w:p>
    <w:p w:rsidR="0051369E" w:rsidRDefault="0051369E" w:rsidP="0051369E">
      <w:pPr>
        <w:rPr>
          <w:b/>
          <w:bCs/>
          <w:color w:val="000000"/>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r w:rsidRPr="005A63D5">
        <w:rPr>
          <w:sz w:val="24"/>
          <w:szCs w:val="24"/>
        </w:rPr>
        <w:lastRenderedPageBreak/>
        <w:t xml:space="preserve">При поступлении жидкости из правой входной магистрали шарик перекатывается и садится в левое седло клапана, перекрывая тем самым доступ жидкости в левую входную магистраль </w:t>
      </w:r>
      <w:r>
        <w:rPr>
          <w:sz w:val="24"/>
          <w:szCs w:val="24"/>
        </w:rPr>
        <w:t>(рис.6-16а)</w:t>
      </w:r>
      <w:r w:rsidRPr="005A63D5">
        <w:rPr>
          <w:sz w:val="24"/>
          <w:szCs w:val="24"/>
        </w:rPr>
        <w:t>.</w:t>
      </w:r>
      <w:r>
        <w:rPr>
          <w:sz w:val="24"/>
          <w:szCs w:val="24"/>
        </w:rPr>
        <w:t xml:space="preserve"> </w:t>
      </w:r>
      <w:r w:rsidRPr="005A63D5">
        <w:rPr>
          <w:sz w:val="24"/>
          <w:szCs w:val="24"/>
        </w:rPr>
        <w:t xml:space="preserve"> В случае</w:t>
      </w:r>
      <w:proofErr w:type="gramStart"/>
      <w:r w:rsidRPr="005A63D5">
        <w:rPr>
          <w:sz w:val="24"/>
          <w:szCs w:val="24"/>
        </w:rPr>
        <w:t>,</w:t>
      </w:r>
      <w:proofErr w:type="gramEnd"/>
      <w:r w:rsidRPr="005A63D5">
        <w:rPr>
          <w:sz w:val="24"/>
          <w:szCs w:val="24"/>
        </w:rPr>
        <w:t xml:space="preserve"> если жидкость подводится к клапану через левую входную магистраль, шарик перекрывает правую </w:t>
      </w:r>
      <w:r>
        <w:rPr>
          <w:sz w:val="24"/>
          <w:szCs w:val="24"/>
        </w:rPr>
        <w:t xml:space="preserve">входную магистраль (рис.6-16б). </w:t>
      </w:r>
    </w:p>
    <w:p w:rsidR="0051369E" w:rsidRPr="005A63D5" w:rsidRDefault="0051369E" w:rsidP="0051369E">
      <w:pPr>
        <w:pStyle w:val="aa"/>
        <w:rPr>
          <w:color w:val="000000"/>
          <w:sz w:val="24"/>
          <w:szCs w:val="24"/>
        </w:rPr>
      </w:pPr>
      <w:r w:rsidRPr="005A63D5">
        <w:rPr>
          <w:color w:val="000000"/>
          <w:sz w:val="24"/>
          <w:szCs w:val="24"/>
        </w:rPr>
        <w:t>Шарики клапанов, обычно изготавливают</w:t>
      </w:r>
      <w:r>
        <w:rPr>
          <w:color w:val="000000"/>
          <w:sz w:val="24"/>
          <w:szCs w:val="24"/>
        </w:rPr>
        <w:t xml:space="preserve">ся из стали, но иногда </w:t>
      </w:r>
      <w:r w:rsidRPr="005A63D5">
        <w:rPr>
          <w:color w:val="000000"/>
          <w:sz w:val="24"/>
          <w:szCs w:val="24"/>
        </w:rPr>
        <w:t xml:space="preserve"> используются шарики, изготовленные из резины, нейлона или композитного материала. Стальные шарики обладают большей износостойкостью, но вызывают больший износ седла клапана. Шарики, изготовленные из других материалов, меньше изнашивают седла клапана, но больше изнашиваются сами.</w:t>
      </w:r>
    </w:p>
    <w:p w:rsidR="0051369E" w:rsidRPr="005A63D5" w:rsidRDefault="0051369E" w:rsidP="0051369E">
      <w:pPr>
        <w:rPr>
          <w:sz w:val="24"/>
          <w:szCs w:val="24"/>
        </w:rPr>
      </w:pPr>
    </w:p>
    <w:p w:rsidR="0051369E" w:rsidRPr="00280B3C" w:rsidRDefault="0051369E" w:rsidP="0051369E">
      <w:pPr>
        <w:rPr>
          <w:b/>
          <w:sz w:val="24"/>
          <w:szCs w:val="24"/>
        </w:rPr>
      </w:pPr>
      <w:r w:rsidRPr="00280B3C">
        <w:rPr>
          <w:b/>
          <w:bCs/>
          <w:color w:val="000000"/>
          <w:sz w:val="24"/>
          <w:szCs w:val="24"/>
        </w:rPr>
        <w:t>Редукционный клапан</w:t>
      </w:r>
    </w:p>
    <w:p w:rsidR="0051369E" w:rsidRPr="002857D2" w:rsidRDefault="0051369E" w:rsidP="0051369E">
      <w:pPr>
        <w:pStyle w:val="aa"/>
        <w:rPr>
          <w:sz w:val="24"/>
          <w:szCs w:val="24"/>
        </w:rPr>
      </w:pPr>
      <w:r w:rsidRPr="002857D2">
        <w:rPr>
          <w:color w:val="000000"/>
          <w:sz w:val="24"/>
          <w:szCs w:val="24"/>
        </w:rPr>
        <w:t xml:space="preserve">Он предназначен для поддержания в отводимом от него потоке рабочей жидкости более низкого давления, чем давление в подводимом потоке или </w:t>
      </w:r>
      <w:r>
        <w:rPr>
          <w:color w:val="000000"/>
          <w:sz w:val="24"/>
          <w:szCs w:val="24"/>
        </w:rPr>
        <w:t>для</w:t>
      </w:r>
      <w:r>
        <w:rPr>
          <w:sz w:val="24"/>
          <w:szCs w:val="24"/>
        </w:rPr>
        <w:t xml:space="preserve"> поддержания постоянным давления</w:t>
      </w:r>
      <w:r w:rsidRPr="002857D2">
        <w:rPr>
          <w:sz w:val="24"/>
          <w:szCs w:val="24"/>
        </w:rPr>
        <w:t xml:space="preserve"> на выходе из клапана;</w:t>
      </w:r>
    </w:p>
    <w:p w:rsidR="0051369E" w:rsidRDefault="0051369E" w:rsidP="0051369E">
      <w:pPr>
        <w:rPr>
          <w:color w:val="000000"/>
          <w:sz w:val="24"/>
          <w:szCs w:val="24"/>
        </w:rPr>
      </w:pPr>
    </w:p>
    <w:p w:rsidR="0051369E" w:rsidRPr="00D83319" w:rsidRDefault="0051369E" w:rsidP="0051369E">
      <w:pPr>
        <w:rPr>
          <w:b/>
          <w:sz w:val="24"/>
          <w:szCs w:val="24"/>
        </w:rPr>
      </w:pPr>
      <w:r>
        <w:rPr>
          <w:noProof/>
          <w:color w:val="000000"/>
        </w:rPr>
        <w:drawing>
          <wp:inline distT="0" distB="0" distL="0" distR="0">
            <wp:extent cx="4433570" cy="1903095"/>
            <wp:effectExtent l="19050" t="0" r="5080" b="0"/>
            <wp:docPr id="597" name="Рисунок 16" descr="b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6a8"/>
                    <pic:cNvPicPr>
                      <a:picLocks noChangeAspect="1" noChangeArrowheads="1"/>
                    </pic:cNvPicPr>
                  </pic:nvPicPr>
                  <pic:blipFill>
                    <a:blip r:embed="rId32" cstate="print"/>
                    <a:srcRect/>
                    <a:stretch>
                      <a:fillRect/>
                    </a:stretch>
                  </pic:blipFill>
                  <pic:spPr bwMode="auto">
                    <a:xfrm>
                      <a:off x="0" y="0"/>
                      <a:ext cx="4433570" cy="1903095"/>
                    </a:xfrm>
                    <a:prstGeom prst="rect">
                      <a:avLst/>
                    </a:prstGeom>
                    <a:noFill/>
                    <a:ln w="9525">
                      <a:noFill/>
                      <a:miter lim="800000"/>
                      <a:headEnd/>
                      <a:tailEnd/>
                    </a:ln>
                  </pic:spPr>
                </pic:pic>
              </a:graphicData>
            </a:graphic>
          </wp:inline>
        </w:drawing>
      </w:r>
    </w:p>
    <w:p w:rsidR="0051369E" w:rsidRDefault="0051369E" w:rsidP="0051369E">
      <w:pPr>
        <w:ind w:firstLine="708"/>
        <w:jc w:val="both"/>
        <w:rPr>
          <w:color w:val="000000"/>
          <w:sz w:val="24"/>
          <w:szCs w:val="24"/>
        </w:rPr>
      </w:pPr>
      <w:r>
        <w:rPr>
          <w:color w:val="000000"/>
          <w:sz w:val="24"/>
          <w:szCs w:val="24"/>
        </w:rPr>
        <w:t>С</w:t>
      </w:r>
      <w:r w:rsidRPr="00D2427C">
        <w:rPr>
          <w:color w:val="000000"/>
          <w:sz w:val="24"/>
          <w:szCs w:val="24"/>
        </w:rPr>
        <w:t xml:space="preserve">остоит из запорно-регулирующего элемента - плунжера 1, прижатого к седлу пружиной 2, сила натяжения которой регулируется винтом 3. Отверстие 4 корпуса соединяется с </w:t>
      </w:r>
      <w:proofErr w:type="spellStart"/>
      <w:r w:rsidRPr="00D2427C">
        <w:rPr>
          <w:color w:val="000000"/>
          <w:sz w:val="24"/>
          <w:szCs w:val="24"/>
        </w:rPr>
        <w:t>гидролинией</w:t>
      </w:r>
      <w:proofErr w:type="spellEnd"/>
      <w:r w:rsidRPr="00D2427C">
        <w:rPr>
          <w:color w:val="000000"/>
          <w:sz w:val="24"/>
          <w:szCs w:val="24"/>
        </w:rPr>
        <w:t xml:space="preserve"> высокого давления, а отверстие 5 с </w:t>
      </w:r>
      <w:proofErr w:type="spellStart"/>
      <w:r w:rsidRPr="00D2427C">
        <w:rPr>
          <w:color w:val="000000"/>
          <w:sz w:val="24"/>
          <w:szCs w:val="24"/>
        </w:rPr>
        <w:t>гидролинией</w:t>
      </w:r>
      <w:proofErr w:type="spellEnd"/>
      <w:r w:rsidRPr="00D2427C">
        <w:rPr>
          <w:color w:val="000000"/>
          <w:sz w:val="24"/>
          <w:szCs w:val="24"/>
        </w:rPr>
        <w:t xml:space="preserve"> низкого давления. В исходном положении клапан прижат к седлу, а вход клапана отделен от выхода. При повышении давления </w:t>
      </w:r>
      <w:r w:rsidRPr="00D2427C">
        <w:rPr>
          <w:i/>
          <w:iCs/>
          <w:color w:val="000000"/>
          <w:sz w:val="24"/>
          <w:szCs w:val="24"/>
        </w:rPr>
        <w:t>P</w:t>
      </w:r>
      <w:r w:rsidRPr="00D2427C">
        <w:rPr>
          <w:i/>
          <w:iCs/>
          <w:color w:val="000000"/>
          <w:sz w:val="24"/>
          <w:szCs w:val="24"/>
          <w:vertAlign w:val="subscript"/>
        </w:rPr>
        <w:t>1</w:t>
      </w:r>
      <w:r w:rsidRPr="00D2427C">
        <w:rPr>
          <w:color w:val="000000"/>
          <w:sz w:val="24"/>
          <w:szCs w:val="24"/>
        </w:rPr>
        <w:t xml:space="preserve"> плунжер поднимается и </w:t>
      </w:r>
      <w:proofErr w:type="spellStart"/>
      <w:r w:rsidRPr="00D2427C">
        <w:rPr>
          <w:color w:val="000000"/>
          <w:sz w:val="24"/>
          <w:szCs w:val="24"/>
        </w:rPr>
        <w:t>гидролиния</w:t>
      </w:r>
      <w:proofErr w:type="spellEnd"/>
      <w:r w:rsidRPr="00D2427C">
        <w:rPr>
          <w:color w:val="000000"/>
          <w:sz w:val="24"/>
          <w:szCs w:val="24"/>
        </w:rPr>
        <w:t xml:space="preserve"> высокого давления соединяется с </w:t>
      </w:r>
      <w:proofErr w:type="spellStart"/>
      <w:r w:rsidRPr="00D2427C">
        <w:rPr>
          <w:color w:val="000000"/>
          <w:sz w:val="24"/>
          <w:szCs w:val="24"/>
        </w:rPr>
        <w:t>гидролинией</w:t>
      </w:r>
      <w:proofErr w:type="spellEnd"/>
      <w:r w:rsidRPr="00D2427C">
        <w:rPr>
          <w:color w:val="000000"/>
          <w:sz w:val="24"/>
          <w:szCs w:val="24"/>
        </w:rPr>
        <w:t xml:space="preserve"> низкого давления. Чем больше давление </w:t>
      </w:r>
      <w:r w:rsidRPr="00D2427C">
        <w:rPr>
          <w:i/>
          <w:iCs/>
          <w:color w:val="000000"/>
          <w:sz w:val="24"/>
          <w:szCs w:val="24"/>
        </w:rPr>
        <w:t>P</w:t>
      </w:r>
      <w:r w:rsidRPr="00D2427C">
        <w:rPr>
          <w:i/>
          <w:iCs/>
          <w:color w:val="000000"/>
          <w:sz w:val="24"/>
          <w:szCs w:val="24"/>
          <w:vertAlign w:val="subscript"/>
        </w:rPr>
        <w:t>1</w:t>
      </w:r>
      <w:r w:rsidRPr="00D2427C">
        <w:rPr>
          <w:color w:val="000000"/>
          <w:sz w:val="24"/>
          <w:szCs w:val="24"/>
        </w:rPr>
        <w:t xml:space="preserve">, тем больше открывается проходное сечение клапана и тем больше становится давление </w:t>
      </w:r>
      <w:r w:rsidRPr="00D2427C">
        <w:rPr>
          <w:i/>
          <w:iCs/>
          <w:color w:val="000000"/>
          <w:sz w:val="24"/>
          <w:szCs w:val="24"/>
        </w:rPr>
        <w:t>P</w:t>
      </w:r>
      <w:r w:rsidRPr="00D2427C">
        <w:rPr>
          <w:i/>
          <w:iCs/>
          <w:color w:val="000000"/>
          <w:sz w:val="24"/>
          <w:szCs w:val="24"/>
          <w:vertAlign w:val="subscript"/>
        </w:rPr>
        <w:t>2</w:t>
      </w:r>
      <w:r w:rsidRPr="00D2427C">
        <w:rPr>
          <w:color w:val="000000"/>
          <w:sz w:val="24"/>
          <w:szCs w:val="24"/>
        </w:rPr>
        <w:t xml:space="preserve">. </w:t>
      </w:r>
    </w:p>
    <w:p w:rsidR="0051369E" w:rsidRPr="00D2427C" w:rsidRDefault="0051369E" w:rsidP="0051369E">
      <w:pPr>
        <w:ind w:firstLine="708"/>
        <w:jc w:val="both"/>
        <w:rPr>
          <w:color w:val="000000"/>
          <w:sz w:val="24"/>
          <w:szCs w:val="24"/>
        </w:rPr>
      </w:pPr>
    </w:p>
    <w:p w:rsidR="0051369E" w:rsidRPr="003F6C43" w:rsidRDefault="0051369E" w:rsidP="0051369E">
      <w:pPr>
        <w:pStyle w:val="a9"/>
        <w:rPr>
          <w:rFonts w:ascii="Times New Roman" w:hAnsi="Times New Roman" w:cs="Times New Roman"/>
          <w:b/>
          <w:color w:val="000000"/>
          <w:sz w:val="24"/>
          <w:szCs w:val="24"/>
        </w:rPr>
      </w:pPr>
      <w:r w:rsidRPr="003F6C43">
        <w:rPr>
          <w:rFonts w:ascii="Times New Roman" w:hAnsi="Times New Roman" w:cs="Times New Roman"/>
          <w:b/>
          <w:color w:val="000000"/>
          <w:sz w:val="28"/>
          <w:szCs w:val="28"/>
        </w:rPr>
        <w:t>Жиклёр</w:t>
      </w:r>
    </w:p>
    <w:p w:rsidR="0051369E" w:rsidRPr="003F6C43" w:rsidRDefault="0051369E" w:rsidP="0051369E">
      <w:pPr>
        <w:pStyle w:val="a9"/>
        <w:rPr>
          <w:rFonts w:ascii="Times New Roman" w:hAnsi="Times New Roman" w:cs="Times New Roman"/>
          <w:b/>
          <w:color w:val="000000"/>
          <w:sz w:val="24"/>
          <w:szCs w:val="24"/>
        </w:rPr>
      </w:pPr>
    </w:p>
    <w:p w:rsidR="0051369E" w:rsidRPr="003F6C43" w:rsidRDefault="0051369E" w:rsidP="0051369E">
      <w:pPr>
        <w:pStyle w:val="a9"/>
        <w:ind w:left="0"/>
        <w:rPr>
          <w:rFonts w:ascii="Times New Roman" w:hAnsi="Times New Roman" w:cs="Times New Roman"/>
          <w:b/>
          <w:i/>
          <w:color w:val="000000"/>
          <w:sz w:val="24"/>
          <w:szCs w:val="24"/>
        </w:rPr>
      </w:pPr>
      <w:r w:rsidRPr="003F6C43">
        <w:rPr>
          <w:rFonts w:ascii="Times New Roman" w:hAnsi="Times New Roman" w:cs="Times New Roman"/>
          <w:b/>
          <w:i/>
          <w:color w:val="000000"/>
          <w:sz w:val="24"/>
          <w:szCs w:val="24"/>
        </w:rPr>
        <w:t xml:space="preserve">Жиклёр </w:t>
      </w:r>
      <w:r w:rsidRPr="003F6C43">
        <w:rPr>
          <w:rFonts w:ascii="Times New Roman" w:hAnsi="Times New Roman" w:cs="Times New Roman"/>
          <w:color w:val="000000"/>
          <w:sz w:val="24"/>
          <w:szCs w:val="24"/>
        </w:rPr>
        <w:t xml:space="preserve">- это резкое локальное уменьшение площади поперечного сечения канала (рис.6-26). Жиклёр создает дополнительное сопротивление для движения жидкости, что позволяет, например, снизить скорость заполнения жидкостью гидроцилиндра. </w:t>
      </w:r>
    </w:p>
    <w:p w:rsidR="0051369E" w:rsidRPr="00E223B3" w:rsidRDefault="0051369E" w:rsidP="0051369E">
      <w:pPr>
        <w:spacing w:line="360" w:lineRule="auto"/>
        <w:ind w:firstLine="720"/>
        <w:jc w:val="both"/>
        <w:rPr>
          <w:color w:val="000000"/>
          <w:sz w:val="24"/>
          <w:szCs w:val="24"/>
        </w:rPr>
      </w:pPr>
      <w:r w:rsidRPr="00E223B3">
        <w:rPr>
          <w:noProof/>
          <w:color w:val="000000"/>
          <w:sz w:val="24"/>
          <w:szCs w:val="24"/>
        </w:rPr>
        <w:drawing>
          <wp:inline distT="0" distB="0" distL="0" distR="0">
            <wp:extent cx="3168650" cy="1265555"/>
            <wp:effectExtent l="19050" t="0" r="0" b="0"/>
            <wp:docPr id="52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srcRect/>
                    <a:stretch>
                      <a:fillRect/>
                    </a:stretch>
                  </pic:blipFill>
                  <pic:spPr bwMode="auto">
                    <a:xfrm>
                      <a:off x="0" y="0"/>
                      <a:ext cx="3168650" cy="1265555"/>
                    </a:xfrm>
                    <a:prstGeom prst="rect">
                      <a:avLst/>
                    </a:prstGeom>
                    <a:noFill/>
                    <a:ln w="9525">
                      <a:noFill/>
                      <a:miter lim="800000"/>
                      <a:headEnd/>
                      <a:tailEnd/>
                    </a:ln>
                  </pic:spPr>
                </pic:pic>
              </a:graphicData>
            </a:graphic>
          </wp:inline>
        </w:drawing>
      </w:r>
    </w:p>
    <w:p w:rsidR="0051369E" w:rsidRPr="00E223B3" w:rsidRDefault="0051369E" w:rsidP="0051369E">
      <w:pPr>
        <w:shd w:val="clear" w:color="auto" w:fill="FFFFFF"/>
        <w:spacing w:line="360" w:lineRule="auto"/>
        <w:ind w:firstLine="720"/>
        <w:jc w:val="both"/>
        <w:rPr>
          <w:color w:val="000000"/>
          <w:sz w:val="24"/>
          <w:szCs w:val="24"/>
        </w:rPr>
      </w:pPr>
      <w:r w:rsidRPr="00E223B3">
        <w:rPr>
          <w:color w:val="000000"/>
          <w:sz w:val="24"/>
          <w:szCs w:val="24"/>
        </w:rPr>
        <w:t xml:space="preserve">Из-за резкого изменения поперечного сечения канала жидкость не может свободно проходить через жиклёр, и поэтому со стороны насоса создается повышенное давления, а за жиклёром формируется более низкое давление. Если за жиклёром нет тупика, т.е. </w:t>
      </w:r>
      <w:r w:rsidRPr="00E223B3">
        <w:rPr>
          <w:color w:val="000000"/>
          <w:sz w:val="24"/>
          <w:szCs w:val="24"/>
        </w:rPr>
        <w:lastRenderedPageBreak/>
        <w:t>жидкость может свободно двигаться дальше, то в канале возникает перепад давлений. Если же после жиклёра имеется тупик в виде гидроцилиндра (рис.6-27), то давление по обе стороны жиклёра по истечении некоторого времени постепенно станет одинаковым.</w:t>
      </w:r>
    </w:p>
    <w:p w:rsidR="0051369E" w:rsidRPr="00E223B3" w:rsidRDefault="0051369E" w:rsidP="0051369E">
      <w:pPr>
        <w:spacing w:line="360" w:lineRule="auto"/>
        <w:ind w:firstLine="720"/>
        <w:jc w:val="both"/>
        <w:rPr>
          <w:color w:val="000000"/>
          <w:sz w:val="24"/>
          <w:szCs w:val="24"/>
        </w:rPr>
      </w:pPr>
      <w:r w:rsidRPr="00E223B3">
        <w:rPr>
          <w:noProof/>
          <w:color w:val="000000"/>
          <w:sz w:val="24"/>
          <w:szCs w:val="24"/>
        </w:rPr>
        <w:drawing>
          <wp:inline distT="0" distB="0" distL="0" distR="0">
            <wp:extent cx="5188585" cy="1584325"/>
            <wp:effectExtent l="19050" t="0" r="0" b="0"/>
            <wp:docPr id="52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a:stretch>
                      <a:fillRect/>
                    </a:stretch>
                  </pic:blipFill>
                  <pic:spPr bwMode="auto">
                    <a:xfrm>
                      <a:off x="0" y="0"/>
                      <a:ext cx="5188585" cy="1584325"/>
                    </a:xfrm>
                    <a:prstGeom prst="rect">
                      <a:avLst/>
                    </a:prstGeom>
                    <a:noFill/>
                    <a:ln w="9525">
                      <a:noFill/>
                      <a:miter lim="800000"/>
                      <a:headEnd/>
                      <a:tailEnd/>
                    </a:ln>
                  </pic:spPr>
                </pic:pic>
              </a:graphicData>
            </a:graphic>
          </wp:inline>
        </w:drawing>
      </w:r>
    </w:p>
    <w:p w:rsidR="0051369E" w:rsidRDefault="0051369E" w:rsidP="0051369E">
      <w:pPr>
        <w:shd w:val="clear" w:color="auto" w:fill="FFFFFF"/>
        <w:spacing w:line="360" w:lineRule="auto"/>
        <w:ind w:firstLine="720"/>
        <w:jc w:val="both"/>
        <w:rPr>
          <w:color w:val="000000"/>
          <w:sz w:val="24"/>
          <w:szCs w:val="24"/>
        </w:rPr>
      </w:pPr>
      <w:r w:rsidRPr="00E223B3">
        <w:rPr>
          <w:color w:val="000000"/>
          <w:sz w:val="24"/>
          <w:szCs w:val="24"/>
        </w:rPr>
        <w:t>Жиклёры используются</w:t>
      </w:r>
      <w:r>
        <w:rPr>
          <w:color w:val="000000"/>
          <w:sz w:val="24"/>
          <w:szCs w:val="24"/>
        </w:rPr>
        <w:t xml:space="preserve"> в </w:t>
      </w:r>
      <w:proofErr w:type="spellStart"/>
      <w:r>
        <w:rPr>
          <w:color w:val="000000"/>
          <w:sz w:val="24"/>
          <w:szCs w:val="24"/>
        </w:rPr>
        <w:t>гидросистемах</w:t>
      </w:r>
      <w:proofErr w:type="spellEnd"/>
      <w:r>
        <w:rPr>
          <w:color w:val="000000"/>
          <w:sz w:val="24"/>
          <w:szCs w:val="24"/>
        </w:rPr>
        <w:t xml:space="preserve"> управления</w:t>
      </w:r>
      <w:r w:rsidRPr="00E223B3">
        <w:rPr>
          <w:color w:val="000000"/>
          <w:sz w:val="24"/>
          <w:szCs w:val="24"/>
        </w:rPr>
        <w:t xml:space="preserve"> для обеспечения плавного нарастания давления или управления расходом жидкости. Как правило, жиклёры устанавливаются перед гидроцилиндром</w:t>
      </w:r>
      <w:r>
        <w:rPr>
          <w:color w:val="000000"/>
          <w:sz w:val="24"/>
          <w:szCs w:val="24"/>
        </w:rPr>
        <w:t>.</w:t>
      </w:r>
    </w:p>
    <w:p w:rsidR="0051369E" w:rsidRPr="00E223B3" w:rsidRDefault="0051369E" w:rsidP="0051369E">
      <w:pPr>
        <w:shd w:val="clear" w:color="auto" w:fill="FFFFFF"/>
        <w:spacing w:line="360" w:lineRule="auto"/>
        <w:ind w:firstLine="720"/>
        <w:jc w:val="both"/>
        <w:rPr>
          <w:color w:val="000000"/>
          <w:sz w:val="24"/>
          <w:szCs w:val="24"/>
        </w:rPr>
      </w:pPr>
    </w:p>
    <w:p w:rsidR="0051369E" w:rsidRPr="00F747AB" w:rsidRDefault="0051369E" w:rsidP="0051369E">
      <w:pPr>
        <w:pStyle w:val="a9"/>
        <w:rPr>
          <w:rFonts w:ascii="Times New Roman" w:hAnsi="Times New Roman" w:cs="Times New Roman"/>
          <w:b/>
          <w:sz w:val="28"/>
          <w:szCs w:val="28"/>
        </w:rPr>
      </w:pPr>
      <w:proofErr w:type="spellStart"/>
      <w:r>
        <w:rPr>
          <w:rFonts w:ascii="Times New Roman" w:hAnsi="Times New Roman"/>
          <w:b/>
          <w:sz w:val="28"/>
          <w:szCs w:val="28"/>
        </w:rPr>
        <w:t>Гидроаккумулятор</w:t>
      </w:r>
      <w:proofErr w:type="spellEnd"/>
    </w:p>
    <w:p w:rsidR="0051369E" w:rsidRPr="00F747AB" w:rsidRDefault="0051369E" w:rsidP="0051369E">
      <w:pPr>
        <w:jc w:val="both"/>
        <w:rPr>
          <w:b/>
          <w:sz w:val="24"/>
          <w:szCs w:val="24"/>
        </w:rPr>
      </w:pPr>
      <w:r w:rsidRPr="0051369E">
        <w:rPr>
          <w:sz w:val="24"/>
          <w:szCs w:val="24"/>
        </w:rPr>
        <w:t xml:space="preserve">Это </w:t>
      </w:r>
      <w:hyperlink r:id="rId35" w:tooltip="Сосуд, работающий под давлением" w:history="1">
        <w:r w:rsidRPr="0051369E">
          <w:rPr>
            <w:rStyle w:val="a6"/>
            <w:color w:val="auto"/>
            <w:sz w:val="24"/>
            <w:szCs w:val="24"/>
            <w:u w:val="none"/>
          </w:rPr>
          <w:t>сосуд, работающий под давлением</w:t>
        </w:r>
      </w:hyperlink>
      <w:r w:rsidRPr="0051369E">
        <w:rPr>
          <w:sz w:val="24"/>
          <w:szCs w:val="24"/>
        </w:rPr>
        <w:t xml:space="preserve">, который позволяет накапливать гидравлическую </w:t>
      </w:r>
      <w:hyperlink r:id="rId36" w:tooltip="Энергия" w:history="1">
        <w:r w:rsidRPr="0051369E">
          <w:rPr>
            <w:rStyle w:val="a6"/>
            <w:color w:val="auto"/>
            <w:sz w:val="24"/>
            <w:szCs w:val="24"/>
            <w:u w:val="none"/>
          </w:rPr>
          <w:t>энергию</w:t>
        </w:r>
      </w:hyperlink>
      <w:r w:rsidRPr="0051369E">
        <w:rPr>
          <w:sz w:val="24"/>
          <w:szCs w:val="24"/>
        </w:rPr>
        <w:t xml:space="preserve"> и возвращать её в систему в нужный момент.</w:t>
      </w:r>
      <w:r w:rsidRPr="0051369E">
        <w:rPr>
          <w:noProof/>
          <w:sz w:val="24"/>
          <w:szCs w:val="24"/>
        </w:rPr>
        <w:drawing>
          <wp:anchor distT="0" distB="0" distL="114300" distR="114300" simplePos="0" relativeHeight="251667456" behindDoc="0" locked="0" layoutInCell="1" allowOverlap="1">
            <wp:simplePos x="0" y="0"/>
            <wp:positionH relativeFrom="column">
              <wp:posOffset>3894455</wp:posOffset>
            </wp:positionH>
            <wp:positionV relativeFrom="paragraph">
              <wp:posOffset>520700</wp:posOffset>
            </wp:positionV>
            <wp:extent cx="2207895" cy="1764665"/>
            <wp:effectExtent l="19050" t="0" r="1905" b="0"/>
            <wp:wrapSquare wrapText="bothSides"/>
            <wp:docPr id="5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207895" cy="1764665"/>
                    </a:xfrm>
                    <a:prstGeom prst="rect">
                      <a:avLst/>
                    </a:prstGeom>
                    <a:noFill/>
                    <a:ln w="9525">
                      <a:noFill/>
                      <a:miter lim="800000"/>
                      <a:headEnd/>
                      <a:tailEnd/>
                    </a:ln>
                  </pic:spPr>
                </pic:pic>
              </a:graphicData>
            </a:graphic>
          </wp:anchor>
        </w:drawing>
      </w:r>
      <w:r>
        <w:rPr>
          <w:b/>
          <w:sz w:val="24"/>
          <w:szCs w:val="24"/>
        </w:rPr>
        <w:t xml:space="preserve"> </w:t>
      </w:r>
      <w:r>
        <w:rPr>
          <w:sz w:val="24"/>
          <w:szCs w:val="24"/>
        </w:rPr>
        <w:t xml:space="preserve"> В рабочем состоянии в </w:t>
      </w:r>
      <w:proofErr w:type="spellStart"/>
      <w:r w:rsidRPr="0093361F">
        <w:rPr>
          <w:sz w:val="24"/>
          <w:szCs w:val="24"/>
        </w:rPr>
        <w:t>гидроак</w:t>
      </w:r>
      <w:r>
        <w:rPr>
          <w:sz w:val="24"/>
          <w:szCs w:val="24"/>
        </w:rPr>
        <w:t>-</w:t>
      </w:r>
      <w:r w:rsidRPr="0093361F">
        <w:rPr>
          <w:sz w:val="24"/>
          <w:szCs w:val="24"/>
        </w:rPr>
        <w:t>кумуляторе</w:t>
      </w:r>
      <w:proofErr w:type="spellEnd"/>
      <w:r w:rsidRPr="0093361F">
        <w:rPr>
          <w:sz w:val="24"/>
          <w:szCs w:val="24"/>
        </w:rPr>
        <w:t xml:space="preserve"> </w:t>
      </w:r>
      <w:r>
        <w:rPr>
          <w:sz w:val="24"/>
          <w:szCs w:val="24"/>
        </w:rPr>
        <w:t xml:space="preserve">всегда находится и </w:t>
      </w:r>
      <w:proofErr w:type="gramStart"/>
      <w:r>
        <w:rPr>
          <w:sz w:val="24"/>
          <w:szCs w:val="24"/>
        </w:rPr>
        <w:t>воздух</w:t>
      </w:r>
      <w:proofErr w:type="gramEnd"/>
      <w:r>
        <w:rPr>
          <w:sz w:val="24"/>
          <w:szCs w:val="24"/>
        </w:rPr>
        <w:t xml:space="preserve"> и жидкость</w:t>
      </w:r>
      <w:r w:rsidRPr="0093361F">
        <w:rPr>
          <w:sz w:val="24"/>
          <w:szCs w:val="24"/>
        </w:rPr>
        <w:t>, которые разделены между собой диафрагмой, выполненной из пищевой резины.</w:t>
      </w:r>
    </w:p>
    <w:p w:rsidR="0051369E" w:rsidRDefault="0051369E" w:rsidP="0051369E">
      <w:pPr>
        <w:jc w:val="both"/>
        <w:rPr>
          <w:sz w:val="24"/>
          <w:szCs w:val="24"/>
        </w:rPr>
      </w:pPr>
      <w:r w:rsidRPr="00BC41F4">
        <w:rPr>
          <w:sz w:val="24"/>
          <w:szCs w:val="24"/>
        </w:rPr>
        <w:t xml:space="preserve">В  системах водоснабжения в воде всегда находится растворенный воздух. Со временем при работе системы этот воздух выделяется из воды и скапливается в различных местах, образуя воздушные пробки. Одним из </w:t>
      </w:r>
      <w:r>
        <w:rPr>
          <w:noProof/>
          <w:sz w:val="24"/>
          <w:szCs w:val="24"/>
        </w:rPr>
        <w:drawing>
          <wp:anchor distT="0" distB="0" distL="114300" distR="114300" simplePos="0" relativeHeight="251687936" behindDoc="0" locked="0" layoutInCell="1" allowOverlap="1">
            <wp:simplePos x="0" y="0"/>
            <wp:positionH relativeFrom="column">
              <wp:posOffset>5391785</wp:posOffset>
            </wp:positionH>
            <wp:positionV relativeFrom="paragraph">
              <wp:posOffset>122555</wp:posOffset>
            </wp:positionV>
            <wp:extent cx="717550" cy="1679575"/>
            <wp:effectExtent l="19050" t="0" r="6350" b="0"/>
            <wp:wrapSquare wrapText="bothSides"/>
            <wp:docPr id="529" name="Рисунок 495" descr="Рисунок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4.wmf"/>
                    <pic:cNvPicPr/>
                  </pic:nvPicPr>
                  <pic:blipFill>
                    <a:blip r:embed="rId38" cstate="print"/>
                    <a:stretch>
                      <a:fillRect/>
                    </a:stretch>
                  </pic:blipFill>
                  <pic:spPr>
                    <a:xfrm>
                      <a:off x="0" y="0"/>
                      <a:ext cx="717550" cy="1679575"/>
                    </a:xfrm>
                    <a:prstGeom prst="rect">
                      <a:avLst/>
                    </a:prstGeom>
                  </pic:spPr>
                </pic:pic>
              </a:graphicData>
            </a:graphic>
          </wp:anchor>
        </w:drawing>
      </w:r>
      <w:r w:rsidRPr="00BC41F4">
        <w:rPr>
          <w:sz w:val="24"/>
          <w:szCs w:val="24"/>
        </w:rPr>
        <w:t>таких мест является полость</w:t>
      </w:r>
      <w:proofErr w:type="gramStart"/>
      <w:r w:rsidRPr="00BC41F4">
        <w:rPr>
          <w:sz w:val="24"/>
          <w:szCs w:val="24"/>
        </w:rPr>
        <w:t xml:space="preserve"> А</w:t>
      </w:r>
      <w:proofErr w:type="gramEnd"/>
      <w:r w:rsidRPr="00BC41F4">
        <w:rPr>
          <w:sz w:val="24"/>
          <w:szCs w:val="24"/>
        </w:rPr>
        <w:t xml:space="preserve"> </w:t>
      </w:r>
      <w:proofErr w:type="spellStart"/>
      <w:r w:rsidRPr="00BC41F4">
        <w:rPr>
          <w:sz w:val="24"/>
          <w:szCs w:val="24"/>
        </w:rPr>
        <w:t>гидроаккумулятора</w:t>
      </w:r>
      <w:proofErr w:type="spellEnd"/>
      <w:r w:rsidRPr="00BC41F4">
        <w:rPr>
          <w:sz w:val="24"/>
          <w:szCs w:val="24"/>
        </w:rPr>
        <w:t xml:space="preserve">. Для удаления этого воздуха, а также воздушных пробок, возникающих при монтаже и ремонте системы, в конструкции больших </w:t>
      </w:r>
      <w:proofErr w:type="spellStart"/>
      <w:r w:rsidRPr="00BC41F4">
        <w:rPr>
          <w:sz w:val="24"/>
          <w:szCs w:val="24"/>
        </w:rPr>
        <w:t>гидроаккумуляторов</w:t>
      </w:r>
      <w:proofErr w:type="spellEnd"/>
      <w:r w:rsidRPr="00BC41F4">
        <w:rPr>
          <w:sz w:val="24"/>
          <w:szCs w:val="24"/>
        </w:rPr>
        <w:t xml:space="preserve"> (100 и более литров) предусмотрен дополнительный ниппель, через который периодически стравливается скопившийся в системе воздух.</w:t>
      </w:r>
    </w:p>
    <w:p w:rsidR="0051369E" w:rsidRDefault="0051369E" w:rsidP="0051369E">
      <w:pPr>
        <w:jc w:val="both"/>
        <w:rPr>
          <w:sz w:val="24"/>
          <w:szCs w:val="24"/>
        </w:rPr>
      </w:pPr>
      <w:r w:rsidRPr="00077864">
        <w:rPr>
          <w:sz w:val="24"/>
          <w:szCs w:val="24"/>
        </w:rPr>
        <w:t xml:space="preserve">Применение </w:t>
      </w:r>
      <w:proofErr w:type="spellStart"/>
      <w:r w:rsidRPr="00077864">
        <w:rPr>
          <w:sz w:val="24"/>
          <w:szCs w:val="24"/>
        </w:rPr>
        <w:t>гидроаккумуляторов</w:t>
      </w:r>
      <w:proofErr w:type="spellEnd"/>
      <w:r w:rsidRPr="00077864">
        <w:rPr>
          <w:sz w:val="24"/>
          <w:szCs w:val="24"/>
        </w:rPr>
        <w:t xml:space="preserve"> позволяет использовать насосы с меньшими рабочими объемами.</w:t>
      </w:r>
      <w:r>
        <w:rPr>
          <w:sz w:val="24"/>
          <w:szCs w:val="24"/>
        </w:rPr>
        <w:t xml:space="preserve"> Они используются в качестве гасителей колебаний давления.</w:t>
      </w:r>
    </w:p>
    <w:p w:rsidR="0051369E" w:rsidRPr="00077864" w:rsidRDefault="0051369E" w:rsidP="0051369E">
      <w:pPr>
        <w:jc w:val="both"/>
        <w:rPr>
          <w:sz w:val="24"/>
          <w:szCs w:val="24"/>
        </w:rPr>
      </w:pPr>
    </w:p>
    <w:p w:rsidR="0051369E" w:rsidRDefault="0051369E" w:rsidP="0051369E">
      <w:pPr>
        <w:rPr>
          <w:sz w:val="24"/>
          <w:szCs w:val="24"/>
        </w:rPr>
      </w:pPr>
    </w:p>
    <w:p w:rsidR="0051369E" w:rsidRPr="00BC41F4" w:rsidRDefault="0051369E" w:rsidP="0051369E">
      <w:pPr>
        <w:rPr>
          <w:sz w:val="28"/>
          <w:szCs w:val="28"/>
        </w:rPr>
      </w:pPr>
    </w:p>
    <w:p w:rsidR="0051369E" w:rsidRPr="004C21FE" w:rsidRDefault="0051369E" w:rsidP="0051369E">
      <w:pPr>
        <w:pStyle w:val="a9"/>
        <w:rPr>
          <w:rFonts w:ascii="Times New Roman" w:hAnsi="Times New Roman" w:cs="Times New Roman"/>
          <w:sz w:val="28"/>
          <w:szCs w:val="28"/>
        </w:rPr>
      </w:pPr>
      <w:r>
        <w:rPr>
          <w:b/>
          <w:noProof/>
          <w:sz w:val="28"/>
          <w:szCs w:val="28"/>
          <w:lang w:eastAsia="ru-RU"/>
        </w:rPr>
        <w:drawing>
          <wp:anchor distT="0" distB="0" distL="114300" distR="114300" simplePos="0" relativeHeight="251671552" behindDoc="0" locked="0" layoutInCell="1" allowOverlap="1">
            <wp:simplePos x="0" y="0"/>
            <wp:positionH relativeFrom="column">
              <wp:posOffset>4272915</wp:posOffset>
            </wp:positionH>
            <wp:positionV relativeFrom="paragraph">
              <wp:posOffset>13970</wp:posOffset>
            </wp:positionV>
            <wp:extent cx="1390650" cy="2038350"/>
            <wp:effectExtent l="19050" t="0" r="0" b="0"/>
            <wp:wrapSquare wrapText="bothSides"/>
            <wp:docPr id="5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1390650" cy="2038350"/>
                    </a:xfrm>
                    <a:prstGeom prst="rect">
                      <a:avLst/>
                    </a:prstGeom>
                    <a:noFill/>
                    <a:ln w="9525">
                      <a:noFill/>
                      <a:miter lim="800000"/>
                      <a:headEnd/>
                      <a:tailEnd/>
                    </a:ln>
                  </pic:spPr>
                </pic:pic>
              </a:graphicData>
            </a:graphic>
          </wp:anchor>
        </w:drawing>
      </w:r>
      <w:r w:rsidRPr="004C21FE">
        <w:rPr>
          <w:b/>
          <w:sz w:val="28"/>
          <w:szCs w:val="28"/>
        </w:rPr>
        <w:t xml:space="preserve"> </w:t>
      </w:r>
      <w:r w:rsidRPr="004C21FE">
        <w:rPr>
          <w:rFonts w:ascii="Times New Roman" w:hAnsi="Times New Roman" w:cs="Times New Roman"/>
          <w:b/>
          <w:sz w:val="28"/>
          <w:szCs w:val="28"/>
        </w:rPr>
        <w:t xml:space="preserve">Гидравлический демпфер </w:t>
      </w:r>
      <w:r w:rsidRPr="004C21FE">
        <w:rPr>
          <w:rFonts w:ascii="Times New Roman" w:hAnsi="Times New Roman" w:cs="Times New Roman"/>
          <w:sz w:val="28"/>
          <w:szCs w:val="28"/>
        </w:rPr>
        <w:t>(амортизатор)</w:t>
      </w:r>
    </w:p>
    <w:p w:rsidR="0051369E" w:rsidRPr="0051369E" w:rsidRDefault="0051369E" w:rsidP="0051369E">
      <w:pPr>
        <w:rPr>
          <w:b/>
          <w:sz w:val="24"/>
          <w:szCs w:val="24"/>
        </w:rPr>
      </w:pPr>
      <w:r w:rsidRPr="0051369E">
        <w:rPr>
          <w:sz w:val="24"/>
          <w:szCs w:val="24"/>
        </w:rPr>
        <w:t>Устройство для гашения (</w:t>
      </w:r>
      <w:hyperlink r:id="rId40" w:tooltip="Демпфирование (страница отсутствует)" w:history="1">
        <w:r w:rsidRPr="0051369E">
          <w:rPr>
            <w:rStyle w:val="a6"/>
            <w:color w:val="auto"/>
            <w:sz w:val="24"/>
            <w:szCs w:val="24"/>
            <w:u w:val="none"/>
          </w:rPr>
          <w:t>демпфирования</w:t>
        </w:r>
      </w:hyperlink>
      <w:r w:rsidRPr="0051369E">
        <w:rPr>
          <w:sz w:val="24"/>
          <w:szCs w:val="24"/>
        </w:rPr>
        <w:t xml:space="preserve">) колебаний. В </w:t>
      </w:r>
      <w:hyperlink r:id="rId41" w:tooltip="Подвеска" w:history="1">
        <w:r w:rsidRPr="0051369E">
          <w:rPr>
            <w:rStyle w:val="a6"/>
            <w:color w:val="auto"/>
            <w:sz w:val="24"/>
            <w:szCs w:val="24"/>
            <w:u w:val="none"/>
          </w:rPr>
          <w:t>подвесках</w:t>
        </w:r>
      </w:hyperlink>
      <w:r w:rsidRPr="0051369E">
        <w:rPr>
          <w:sz w:val="24"/>
          <w:szCs w:val="24"/>
        </w:rPr>
        <w:t xml:space="preserve"> </w:t>
      </w:r>
      <w:hyperlink r:id="rId42" w:tooltip="Автомобиль" w:history="1">
        <w:r w:rsidRPr="0051369E">
          <w:rPr>
            <w:rStyle w:val="a6"/>
            <w:color w:val="auto"/>
            <w:sz w:val="24"/>
            <w:szCs w:val="24"/>
            <w:u w:val="none"/>
          </w:rPr>
          <w:t>автомобилей</w:t>
        </w:r>
      </w:hyperlink>
      <w:r w:rsidRPr="0051369E">
        <w:rPr>
          <w:sz w:val="24"/>
          <w:szCs w:val="24"/>
        </w:rPr>
        <w:t xml:space="preserve"> и других транспортных средств используются демпфирующие устройства — </w:t>
      </w:r>
      <w:hyperlink r:id="rId43" w:tooltip="Амортизатор" w:history="1">
        <w:r w:rsidRPr="0051369E">
          <w:rPr>
            <w:rStyle w:val="a6"/>
            <w:color w:val="auto"/>
            <w:sz w:val="24"/>
            <w:szCs w:val="24"/>
            <w:u w:val="none"/>
          </w:rPr>
          <w:t>амортизаторы</w:t>
        </w:r>
      </w:hyperlink>
      <w:r w:rsidRPr="0051369E">
        <w:rPr>
          <w:sz w:val="24"/>
          <w:szCs w:val="24"/>
        </w:rPr>
        <w:t>.</w:t>
      </w:r>
    </w:p>
    <w:p w:rsidR="0051369E" w:rsidRDefault="0051369E" w:rsidP="0051369E">
      <w:pPr>
        <w:rPr>
          <w:b/>
          <w:sz w:val="24"/>
          <w:szCs w:val="24"/>
        </w:rPr>
      </w:pPr>
    </w:p>
    <w:p w:rsidR="0051369E" w:rsidRDefault="0051369E" w:rsidP="0051369E">
      <w:pPr>
        <w:rPr>
          <w:b/>
          <w:sz w:val="24"/>
          <w:szCs w:val="24"/>
        </w:rPr>
      </w:pPr>
    </w:p>
    <w:p w:rsidR="0051369E" w:rsidRPr="009C1A67" w:rsidRDefault="0051369E" w:rsidP="0051369E">
      <w:pPr>
        <w:pStyle w:val="a9"/>
        <w:rPr>
          <w:rFonts w:ascii="Times New Roman" w:hAnsi="Times New Roman" w:cs="Times New Roman"/>
          <w:b/>
          <w:sz w:val="28"/>
          <w:szCs w:val="28"/>
        </w:rPr>
      </w:pPr>
    </w:p>
    <w:p w:rsidR="0051369E" w:rsidRPr="003F6C43" w:rsidRDefault="0051369E" w:rsidP="0051369E">
      <w:pPr>
        <w:rPr>
          <w:b/>
          <w:sz w:val="28"/>
          <w:szCs w:val="28"/>
        </w:rPr>
      </w:pPr>
    </w:p>
    <w:p w:rsidR="0051369E" w:rsidRPr="00BC41F4" w:rsidRDefault="0051369E" w:rsidP="0051369E">
      <w:pPr>
        <w:pStyle w:val="a9"/>
        <w:rPr>
          <w:rFonts w:ascii="Times New Roman" w:hAnsi="Times New Roman" w:cs="Times New Roman"/>
          <w:b/>
          <w:sz w:val="28"/>
          <w:szCs w:val="28"/>
        </w:rPr>
      </w:pPr>
      <w:proofErr w:type="spellStart"/>
      <w:r w:rsidRPr="00BC41F4">
        <w:rPr>
          <w:rFonts w:ascii="Times New Roman" w:hAnsi="Times New Roman"/>
          <w:b/>
          <w:sz w:val="28"/>
          <w:szCs w:val="28"/>
        </w:rPr>
        <w:lastRenderedPageBreak/>
        <w:t>Гидрозамок</w:t>
      </w:r>
      <w:proofErr w:type="spellEnd"/>
    </w:p>
    <w:p w:rsidR="0051369E" w:rsidRDefault="0051369E" w:rsidP="0051369E">
      <w:pPr>
        <w:ind w:left="360"/>
        <w:rPr>
          <w:sz w:val="24"/>
          <w:szCs w:val="24"/>
        </w:rPr>
      </w:pPr>
    </w:p>
    <w:p w:rsidR="0051369E" w:rsidRDefault="0051369E" w:rsidP="0051369E">
      <w:pPr>
        <w:ind w:left="360"/>
        <w:rPr>
          <w:sz w:val="24"/>
          <w:szCs w:val="24"/>
        </w:rPr>
      </w:pPr>
      <w:r>
        <w:rPr>
          <w:noProof/>
          <w:sz w:val="24"/>
          <w:szCs w:val="24"/>
        </w:rPr>
        <w:drawing>
          <wp:anchor distT="0" distB="0" distL="114300" distR="114300" simplePos="0" relativeHeight="251669504" behindDoc="0" locked="0" layoutInCell="1" allowOverlap="1">
            <wp:simplePos x="0" y="0"/>
            <wp:positionH relativeFrom="column">
              <wp:posOffset>253365</wp:posOffset>
            </wp:positionH>
            <wp:positionV relativeFrom="paragraph">
              <wp:posOffset>65405</wp:posOffset>
            </wp:positionV>
            <wp:extent cx="3848100" cy="1809750"/>
            <wp:effectExtent l="19050" t="0" r="0" b="0"/>
            <wp:wrapSquare wrapText="bothSides"/>
            <wp:docPr id="5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848100" cy="1809750"/>
                    </a:xfrm>
                    <a:prstGeom prst="rect">
                      <a:avLst/>
                    </a:prstGeom>
                    <a:noFill/>
                    <a:ln w="9525">
                      <a:noFill/>
                      <a:miter lim="800000"/>
                      <a:headEnd/>
                      <a:tailEnd/>
                    </a:ln>
                  </pic:spPr>
                </pic:pic>
              </a:graphicData>
            </a:graphic>
          </wp:anchor>
        </w:drawing>
      </w:r>
    </w:p>
    <w:p w:rsidR="0051369E" w:rsidRDefault="0051369E" w:rsidP="0051369E">
      <w:pPr>
        <w:ind w:left="360"/>
        <w:rPr>
          <w:sz w:val="24"/>
          <w:szCs w:val="24"/>
        </w:rPr>
      </w:pPr>
    </w:p>
    <w:p w:rsidR="0051369E" w:rsidRDefault="0051369E" w:rsidP="0051369E">
      <w:pPr>
        <w:ind w:left="360"/>
        <w:rPr>
          <w:sz w:val="24"/>
          <w:szCs w:val="24"/>
        </w:rPr>
      </w:pPr>
    </w:p>
    <w:p w:rsidR="0051369E" w:rsidRDefault="0051369E" w:rsidP="0051369E">
      <w:pPr>
        <w:ind w:left="360"/>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44450</wp:posOffset>
            </wp:positionV>
            <wp:extent cx="1590675" cy="695325"/>
            <wp:effectExtent l="19050" t="0" r="9525" b="0"/>
            <wp:wrapSquare wrapText="bothSides"/>
            <wp:docPr id="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1590675" cy="695325"/>
                    </a:xfrm>
                    <a:prstGeom prst="rect">
                      <a:avLst/>
                    </a:prstGeom>
                    <a:noFill/>
                    <a:ln w="9525">
                      <a:noFill/>
                      <a:miter lim="800000"/>
                      <a:headEnd/>
                      <a:tailEnd/>
                    </a:ln>
                  </pic:spPr>
                </pic:pic>
              </a:graphicData>
            </a:graphic>
          </wp:anchor>
        </w:drawing>
      </w:r>
    </w:p>
    <w:p w:rsidR="0051369E" w:rsidRDefault="0051369E" w:rsidP="0051369E">
      <w:pPr>
        <w:ind w:left="360"/>
        <w:rPr>
          <w:sz w:val="24"/>
          <w:szCs w:val="24"/>
        </w:rPr>
      </w:pPr>
    </w:p>
    <w:p w:rsidR="0051369E" w:rsidRDefault="0051369E" w:rsidP="0051369E">
      <w:pPr>
        <w:ind w:left="360"/>
        <w:rPr>
          <w:sz w:val="24"/>
          <w:szCs w:val="24"/>
        </w:rPr>
      </w:pPr>
    </w:p>
    <w:p w:rsidR="0051369E" w:rsidRDefault="0051369E" w:rsidP="0051369E">
      <w:pPr>
        <w:ind w:left="360"/>
        <w:rPr>
          <w:sz w:val="24"/>
          <w:szCs w:val="24"/>
        </w:rPr>
      </w:pPr>
    </w:p>
    <w:p w:rsidR="0051369E" w:rsidRDefault="0051369E" w:rsidP="0051369E">
      <w:pPr>
        <w:rPr>
          <w:sz w:val="24"/>
          <w:szCs w:val="24"/>
        </w:rPr>
      </w:pPr>
    </w:p>
    <w:p w:rsidR="0051369E" w:rsidRDefault="0051369E" w:rsidP="0051369E">
      <w:pPr>
        <w:ind w:left="360"/>
        <w:rPr>
          <w:sz w:val="24"/>
          <w:szCs w:val="24"/>
        </w:rPr>
      </w:pPr>
    </w:p>
    <w:p w:rsidR="0051369E" w:rsidRDefault="0051369E" w:rsidP="0051369E">
      <w:pPr>
        <w:rPr>
          <w:sz w:val="24"/>
          <w:szCs w:val="24"/>
        </w:rPr>
      </w:pPr>
      <w:r w:rsidRPr="00BC41F4">
        <w:rPr>
          <w:sz w:val="24"/>
          <w:szCs w:val="24"/>
        </w:rPr>
        <w:t xml:space="preserve">Если давление в </w:t>
      </w:r>
      <w:proofErr w:type="spellStart"/>
      <w:r w:rsidRPr="00BC41F4">
        <w:rPr>
          <w:sz w:val="24"/>
          <w:szCs w:val="24"/>
        </w:rPr>
        <w:t>гидролинии</w:t>
      </w:r>
      <w:proofErr w:type="spellEnd"/>
      <w:r w:rsidRPr="00BC41F4">
        <w:rPr>
          <w:sz w:val="24"/>
          <w:szCs w:val="24"/>
        </w:rPr>
        <w:t xml:space="preserve"> </w:t>
      </w:r>
      <w:r w:rsidRPr="00BC41F4">
        <w:rPr>
          <w:b/>
          <w:sz w:val="24"/>
          <w:szCs w:val="24"/>
        </w:rPr>
        <w:t>3</w:t>
      </w:r>
      <w:r w:rsidRPr="00BC41F4">
        <w:rPr>
          <w:sz w:val="24"/>
          <w:szCs w:val="24"/>
        </w:rPr>
        <w:t xml:space="preserve"> (Р</w:t>
      </w:r>
      <w:r w:rsidRPr="00BC41F4">
        <w:rPr>
          <w:sz w:val="24"/>
          <w:szCs w:val="24"/>
          <w:vertAlign w:val="subscript"/>
        </w:rPr>
        <w:t>3</w:t>
      </w:r>
      <w:r w:rsidRPr="00BC41F4">
        <w:rPr>
          <w:sz w:val="24"/>
          <w:szCs w:val="24"/>
        </w:rPr>
        <w:t xml:space="preserve">) отсутствует, то при движении жидкости из </w:t>
      </w:r>
      <w:proofErr w:type="spellStart"/>
      <w:r w:rsidRPr="00BC41F4">
        <w:rPr>
          <w:sz w:val="24"/>
          <w:szCs w:val="24"/>
        </w:rPr>
        <w:t>гидролинии</w:t>
      </w:r>
      <w:proofErr w:type="spellEnd"/>
      <w:r w:rsidRPr="00BC41F4">
        <w:rPr>
          <w:sz w:val="24"/>
          <w:szCs w:val="24"/>
        </w:rPr>
        <w:t xml:space="preserve"> </w:t>
      </w:r>
      <w:r w:rsidRPr="00BC41F4">
        <w:rPr>
          <w:b/>
          <w:sz w:val="24"/>
          <w:szCs w:val="24"/>
        </w:rPr>
        <w:t>2</w:t>
      </w:r>
      <w:r w:rsidRPr="00BC41F4">
        <w:rPr>
          <w:sz w:val="24"/>
          <w:szCs w:val="24"/>
        </w:rPr>
        <w:t xml:space="preserve"> (Р</w:t>
      </w:r>
      <w:proofErr w:type="gramStart"/>
      <w:r w:rsidRPr="00BC41F4">
        <w:rPr>
          <w:sz w:val="24"/>
          <w:szCs w:val="24"/>
          <w:vertAlign w:val="subscript"/>
        </w:rPr>
        <w:t>2</w:t>
      </w:r>
      <w:proofErr w:type="gramEnd"/>
      <w:r w:rsidRPr="00BC41F4">
        <w:rPr>
          <w:sz w:val="24"/>
          <w:szCs w:val="24"/>
        </w:rPr>
        <w:t xml:space="preserve">) в </w:t>
      </w:r>
      <w:proofErr w:type="spellStart"/>
      <w:r w:rsidRPr="00BC41F4">
        <w:rPr>
          <w:sz w:val="24"/>
          <w:szCs w:val="24"/>
        </w:rPr>
        <w:t>гидролинию</w:t>
      </w:r>
      <w:proofErr w:type="spellEnd"/>
      <w:r w:rsidRPr="00BC41F4">
        <w:rPr>
          <w:sz w:val="24"/>
          <w:szCs w:val="24"/>
        </w:rPr>
        <w:t xml:space="preserve"> </w:t>
      </w:r>
      <w:r w:rsidRPr="00BC41F4">
        <w:rPr>
          <w:b/>
          <w:sz w:val="24"/>
          <w:szCs w:val="24"/>
        </w:rPr>
        <w:t>1</w:t>
      </w:r>
      <w:r w:rsidRPr="00BC41F4">
        <w:rPr>
          <w:sz w:val="24"/>
          <w:szCs w:val="24"/>
        </w:rPr>
        <w:t xml:space="preserve"> (Р</w:t>
      </w:r>
      <w:r w:rsidRPr="00BC41F4">
        <w:rPr>
          <w:sz w:val="24"/>
          <w:szCs w:val="24"/>
          <w:vertAlign w:val="subscript"/>
        </w:rPr>
        <w:t>1</w:t>
      </w:r>
      <w:r w:rsidRPr="00BC41F4">
        <w:rPr>
          <w:sz w:val="24"/>
          <w:szCs w:val="24"/>
        </w:rPr>
        <w:t xml:space="preserve">), </w:t>
      </w:r>
      <w:r>
        <w:rPr>
          <w:sz w:val="24"/>
          <w:szCs w:val="24"/>
        </w:rPr>
        <w:t xml:space="preserve"> </w:t>
      </w:r>
      <w:r w:rsidRPr="00BC41F4">
        <w:rPr>
          <w:sz w:val="24"/>
          <w:szCs w:val="24"/>
        </w:rPr>
        <w:t xml:space="preserve">запорно-регулирующий элемент прижимается к седлу. </w:t>
      </w:r>
      <w:r w:rsidRPr="00BC41F4">
        <w:rPr>
          <w:sz w:val="24"/>
          <w:szCs w:val="24"/>
          <w:lang w:val="en-US"/>
        </w:rPr>
        <w:t>F</w:t>
      </w:r>
      <w:r w:rsidRPr="00BC41F4">
        <w:rPr>
          <w:sz w:val="24"/>
          <w:szCs w:val="24"/>
        </w:rPr>
        <w:t xml:space="preserve"> = </w:t>
      </w:r>
      <w:r w:rsidRPr="00BC41F4">
        <w:rPr>
          <w:sz w:val="24"/>
          <w:szCs w:val="24"/>
          <w:lang w:val="en-US"/>
        </w:rPr>
        <w:t>P</w:t>
      </w:r>
      <w:r w:rsidRPr="00BC41F4">
        <w:rPr>
          <w:sz w:val="24"/>
          <w:szCs w:val="24"/>
        </w:rPr>
        <w:t>·</w:t>
      </w:r>
      <w:r w:rsidRPr="00BC41F4">
        <w:rPr>
          <w:sz w:val="24"/>
          <w:szCs w:val="24"/>
          <w:lang w:val="en-US"/>
        </w:rPr>
        <w:t>S</w:t>
      </w:r>
    </w:p>
    <w:p w:rsidR="0051369E" w:rsidRDefault="0051369E" w:rsidP="0051369E">
      <w:pPr>
        <w:rPr>
          <w:sz w:val="24"/>
          <w:szCs w:val="24"/>
        </w:rPr>
      </w:pPr>
      <w:r w:rsidRPr="00BC41F4">
        <w:rPr>
          <w:sz w:val="24"/>
          <w:szCs w:val="24"/>
        </w:rPr>
        <w:t xml:space="preserve">Давление жидкости по закону Паскаля в полости между поршнем и шаром одинаковое, а сила давления больше там, где больше площадь поверхности </w:t>
      </w:r>
      <w:r w:rsidRPr="00BC41F4">
        <w:rPr>
          <w:sz w:val="24"/>
          <w:szCs w:val="24"/>
          <w:lang w:val="en-US"/>
        </w:rPr>
        <w:t>S</w:t>
      </w:r>
      <w:r w:rsidRPr="00BC41F4">
        <w:rPr>
          <w:sz w:val="24"/>
          <w:szCs w:val="24"/>
        </w:rPr>
        <w:t>, т.е. на поршне.</w:t>
      </w:r>
      <w:r>
        <w:rPr>
          <w:sz w:val="24"/>
          <w:szCs w:val="24"/>
        </w:rPr>
        <w:t xml:space="preserve"> </w:t>
      </w:r>
      <w:r w:rsidRPr="00BC41F4">
        <w:rPr>
          <w:sz w:val="24"/>
          <w:szCs w:val="24"/>
        </w:rPr>
        <w:t>Движение жидкости из линии 1 в линию 2, так же невозможно.</w:t>
      </w:r>
      <w:r>
        <w:rPr>
          <w:sz w:val="24"/>
          <w:szCs w:val="24"/>
        </w:rPr>
        <w:t xml:space="preserve"> </w:t>
      </w:r>
      <w:r w:rsidRPr="00BC41F4">
        <w:rPr>
          <w:sz w:val="24"/>
          <w:szCs w:val="24"/>
        </w:rPr>
        <w:t>Если подать управляющее давление Р</w:t>
      </w:r>
      <w:r w:rsidRPr="00BC41F4">
        <w:rPr>
          <w:sz w:val="24"/>
          <w:szCs w:val="24"/>
          <w:vertAlign w:val="subscript"/>
        </w:rPr>
        <w:t>3</w:t>
      </w:r>
      <w:r w:rsidRPr="00BC41F4">
        <w:rPr>
          <w:sz w:val="24"/>
          <w:szCs w:val="24"/>
        </w:rPr>
        <w:t>, то запорно-регулирующий элемент сместится влево, и движение жидкости будет проходить в обоих направлениях 1-2 или 2-1.</w:t>
      </w:r>
    </w:p>
    <w:p w:rsidR="0051369E" w:rsidRPr="00BC41F4" w:rsidRDefault="0051369E" w:rsidP="0051369E">
      <w:pPr>
        <w:rPr>
          <w:sz w:val="24"/>
          <w:szCs w:val="24"/>
        </w:rPr>
      </w:pPr>
    </w:p>
    <w:p w:rsidR="0051369E" w:rsidRPr="004C21FE" w:rsidRDefault="0051369E" w:rsidP="0051369E">
      <w:pPr>
        <w:rPr>
          <w:sz w:val="28"/>
          <w:szCs w:val="28"/>
        </w:rPr>
      </w:pPr>
    </w:p>
    <w:p w:rsidR="0051369E" w:rsidRPr="00840081" w:rsidRDefault="0051369E" w:rsidP="0051369E">
      <w:pPr>
        <w:pStyle w:val="a9"/>
        <w:rPr>
          <w:rFonts w:ascii="Times New Roman" w:hAnsi="Times New Roman" w:cs="Times New Roman"/>
          <w:sz w:val="28"/>
          <w:szCs w:val="28"/>
        </w:rPr>
      </w:pPr>
      <w:r w:rsidRPr="009C1A67">
        <w:rPr>
          <w:rFonts w:ascii="Times New Roman" w:hAnsi="Times New Roman" w:cs="Times New Roman"/>
          <w:b/>
          <w:sz w:val="28"/>
          <w:szCs w:val="28"/>
        </w:rPr>
        <w:t>Гидравлический  усилитель  давления. Мультипликатор</w:t>
      </w:r>
    </w:p>
    <w:p w:rsidR="0051369E" w:rsidRPr="009C1A67" w:rsidRDefault="0051369E" w:rsidP="0051369E">
      <w:pPr>
        <w:pStyle w:val="a9"/>
        <w:rPr>
          <w:rFonts w:ascii="Times New Roman" w:hAnsi="Times New Roman" w:cs="Times New Roman"/>
          <w:sz w:val="28"/>
          <w:szCs w:val="28"/>
        </w:rPr>
      </w:pPr>
    </w:p>
    <w:p w:rsidR="0051369E" w:rsidRPr="0051369E" w:rsidRDefault="0051369E" w:rsidP="0051369E">
      <w:pPr>
        <w:pStyle w:val="a9"/>
        <w:rPr>
          <w:rFonts w:ascii="Times New Roman" w:hAnsi="Times New Roman" w:cs="Times New Roman"/>
          <w:b/>
          <w:sz w:val="28"/>
          <w:szCs w:val="28"/>
        </w:rPr>
      </w:pPr>
    </w:p>
    <w:p w:rsidR="0051369E" w:rsidRPr="0051369E" w:rsidRDefault="0051369E" w:rsidP="0051369E">
      <w:pPr>
        <w:pStyle w:val="a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1482090</wp:posOffset>
            </wp:positionH>
            <wp:positionV relativeFrom="paragraph">
              <wp:posOffset>113665</wp:posOffset>
            </wp:positionV>
            <wp:extent cx="2679065" cy="2505075"/>
            <wp:effectExtent l="19050" t="0" r="6985" b="0"/>
            <wp:wrapSquare wrapText="bothSides"/>
            <wp:docPr id="5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2679065" cy="2505075"/>
                    </a:xfrm>
                    <a:prstGeom prst="rect">
                      <a:avLst/>
                    </a:prstGeom>
                    <a:noFill/>
                    <a:ln w="9525">
                      <a:noFill/>
                      <a:miter lim="800000"/>
                      <a:headEnd/>
                      <a:tailEnd/>
                    </a:ln>
                  </pic:spPr>
                </pic:pic>
              </a:graphicData>
            </a:graphic>
          </wp:anchor>
        </w:drawing>
      </w:r>
    </w:p>
    <w:p w:rsidR="0051369E" w:rsidRP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pStyle w:val="a9"/>
        <w:rPr>
          <w:rFonts w:ascii="Times New Roman" w:hAnsi="Times New Roman" w:cs="Times New Roman"/>
          <w:b/>
          <w:noProof/>
          <w:sz w:val="28"/>
          <w:szCs w:val="28"/>
          <w:lang w:eastAsia="ru-RU"/>
        </w:rPr>
      </w:pPr>
    </w:p>
    <w:p w:rsidR="0051369E" w:rsidRDefault="0051369E" w:rsidP="0051369E">
      <w:pPr>
        <w:rPr>
          <w:rFonts w:eastAsiaTheme="minorHAnsi"/>
          <w:b/>
          <w:noProof/>
          <w:sz w:val="28"/>
          <w:szCs w:val="28"/>
        </w:rPr>
      </w:pPr>
    </w:p>
    <w:p w:rsidR="0051369E" w:rsidRPr="003C68D1" w:rsidRDefault="0051369E" w:rsidP="0051369E">
      <w:pPr>
        <w:rPr>
          <w:b/>
          <w:noProof/>
          <w:sz w:val="28"/>
          <w:szCs w:val="28"/>
        </w:rPr>
      </w:pPr>
    </w:p>
    <w:p w:rsidR="0051369E" w:rsidRDefault="0051369E" w:rsidP="0051369E">
      <w:pPr>
        <w:pStyle w:val="a9"/>
        <w:rPr>
          <w:rFonts w:ascii="Times New Roman" w:hAnsi="Times New Roman" w:cs="Times New Roman"/>
          <w:b/>
          <w:sz w:val="28"/>
          <w:szCs w:val="28"/>
        </w:rPr>
      </w:pPr>
      <w:r>
        <w:rPr>
          <w:rFonts w:ascii="Times New Roman" w:hAnsi="Times New Roman" w:cs="Times New Roman"/>
          <w:b/>
          <w:sz w:val="28"/>
          <w:szCs w:val="28"/>
        </w:rPr>
        <w:lastRenderedPageBreak/>
        <w:t>Гидроцилиндр</w:t>
      </w:r>
    </w:p>
    <w:p w:rsidR="0051369E" w:rsidRPr="00424726" w:rsidRDefault="0051369E" w:rsidP="0051369E">
      <w:pPr>
        <w:pStyle w:val="a9"/>
        <w:rPr>
          <w:rFonts w:ascii="Times New Roman" w:hAnsi="Times New Roman" w:cs="Times New Roman"/>
          <w:b/>
          <w:sz w:val="28"/>
          <w:szCs w:val="28"/>
        </w:rPr>
      </w:pPr>
    </w:p>
    <w:p w:rsidR="0051369E" w:rsidRDefault="0051369E" w:rsidP="0051369E">
      <w:pPr>
        <w:rPr>
          <w:b/>
          <w:sz w:val="28"/>
          <w:szCs w:val="28"/>
        </w:rPr>
      </w:pPr>
    </w:p>
    <w:p w:rsidR="0051369E" w:rsidRPr="00D36F6D" w:rsidRDefault="0051369E" w:rsidP="0051369E">
      <w:pPr>
        <w:rPr>
          <w:b/>
          <w:sz w:val="28"/>
          <w:szCs w:val="28"/>
        </w:rPr>
      </w:pPr>
      <w:r>
        <w:rPr>
          <w:b/>
          <w:noProof/>
          <w:sz w:val="28"/>
          <w:szCs w:val="28"/>
        </w:rPr>
        <w:drawing>
          <wp:anchor distT="0" distB="0" distL="114300" distR="114300" simplePos="0" relativeHeight="251673600" behindDoc="0" locked="0" layoutInCell="1" allowOverlap="1">
            <wp:simplePos x="0" y="0"/>
            <wp:positionH relativeFrom="column">
              <wp:posOffset>525780</wp:posOffset>
            </wp:positionH>
            <wp:positionV relativeFrom="paragraph">
              <wp:posOffset>67945</wp:posOffset>
            </wp:positionV>
            <wp:extent cx="4669790" cy="1903095"/>
            <wp:effectExtent l="19050" t="0" r="0" b="0"/>
            <wp:wrapSquare wrapText="bothSides"/>
            <wp:docPr id="587" name="Рисунок 1" descr="b4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4a5"/>
                    <pic:cNvPicPr>
                      <a:picLocks noChangeAspect="1" noChangeArrowheads="1"/>
                    </pic:cNvPicPr>
                  </pic:nvPicPr>
                  <pic:blipFill>
                    <a:blip r:embed="rId47" cstate="print"/>
                    <a:srcRect/>
                    <a:stretch>
                      <a:fillRect/>
                    </a:stretch>
                  </pic:blipFill>
                  <pic:spPr bwMode="auto">
                    <a:xfrm>
                      <a:off x="0" y="0"/>
                      <a:ext cx="4669790" cy="1903095"/>
                    </a:xfrm>
                    <a:prstGeom prst="rect">
                      <a:avLst/>
                    </a:prstGeom>
                    <a:noFill/>
                    <a:ln w="9525">
                      <a:noFill/>
                      <a:miter lim="800000"/>
                      <a:headEnd/>
                      <a:tailEnd/>
                    </a:ln>
                  </pic:spPr>
                </pic:pic>
              </a:graphicData>
            </a:graphic>
          </wp:anchor>
        </w:drawing>
      </w: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rPr>
          <w:color w:val="000000"/>
          <w:sz w:val="24"/>
          <w:szCs w:val="24"/>
        </w:rPr>
      </w:pPr>
    </w:p>
    <w:p w:rsidR="0051369E" w:rsidRDefault="0051369E" w:rsidP="0051369E">
      <w:pPr>
        <w:jc w:val="both"/>
        <w:rPr>
          <w:b/>
          <w:sz w:val="24"/>
          <w:szCs w:val="24"/>
        </w:rPr>
      </w:pPr>
      <w:proofErr w:type="gramStart"/>
      <w:r w:rsidRPr="00D36F6D">
        <w:rPr>
          <w:color w:val="000000"/>
          <w:sz w:val="24"/>
          <w:szCs w:val="24"/>
        </w:rPr>
        <w:t>Предназначен</w:t>
      </w:r>
      <w:proofErr w:type="gramEnd"/>
      <w:r>
        <w:rPr>
          <w:color w:val="000000"/>
          <w:sz w:val="24"/>
          <w:szCs w:val="24"/>
        </w:rPr>
        <w:t xml:space="preserve">, </w:t>
      </w:r>
      <w:r w:rsidRPr="00D36F6D">
        <w:rPr>
          <w:color w:val="000000"/>
          <w:sz w:val="24"/>
          <w:szCs w:val="24"/>
        </w:rPr>
        <w:t xml:space="preserve"> для преобразования энергии потока рабочей жидкости механическую энергию выходного звена.</w:t>
      </w:r>
    </w:p>
    <w:p w:rsidR="0051369E" w:rsidRDefault="0051369E" w:rsidP="0051369E">
      <w:pPr>
        <w:jc w:val="both"/>
        <w:rPr>
          <w:color w:val="000000"/>
          <w:sz w:val="24"/>
          <w:szCs w:val="24"/>
        </w:rPr>
      </w:pPr>
      <w:r w:rsidRPr="00D36F6D">
        <w:rPr>
          <w:color w:val="000000"/>
          <w:sz w:val="24"/>
          <w:szCs w:val="24"/>
        </w:rPr>
        <w:t xml:space="preserve">Основой конструкции является гильза 2, представляющая собой трубу с тщательно обработанной внутренней поверхностью. Внутри гильзы перемещается поршень 6, имеющий резиновые манжетные уплотнения 5, которые предотвращают перетекание жидкости из полостей цилиндра, разделенных поршнем. Усилие от поршня передает шток 3, имеющий полированную поверхность. Для его направления служит </w:t>
      </w:r>
      <w:proofErr w:type="spellStart"/>
      <w:r w:rsidRPr="00D36F6D">
        <w:rPr>
          <w:color w:val="000000"/>
          <w:sz w:val="24"/>
          <w:szCs w:val="24"/>
        </w:rPr>
        <w:t>грундбукса</w:t>
      </w:r>
      <w:proofErr w:type="spellEnd"/>
      <w:r w:rsidRPr="00D36F6D">
        <w:rPr>
          <w:color w:val="000000"/>
          <w:sz w:val="24"/>
          <w:szCs w:val="24"/>
        </w:rPr>
        <w:t xml:space="preserve"> 8. С двух сторон гильзы укреплены крышки с отверстиями для подвода и отвода рабочей жидкости. Уплотнение между штоком и крышкой состоит из двух манжет, одна из которых предотвращает утечки жидкости из цилиндра, а другая служит </w:t>
      </w:r>
      <w:proofErr w:type="spellStart"/>
      <w:r w:rsidRPr="00D36F6D">
        <w:rPr>
          <w:color w:val="000000"/>
          <w:sz w:val="24"/>
          <w:szCs w:val="24"/>
        </w:rPr>
        <w:t>грязесъемником</w:t>
      </w:r>
      <w:proofErr w:type="spellEnd"/>
      <w:r w:rsidRPr="00D36F6D">
        <w:rPr>
          <w:color w:val="000000"/>
          <w:sz w:val="24"/>
          <w:szCs w:val="24"/>
        </w:rPr>
        <w:t xml:space="preserve"> 1. Проушина 7 служит для подви</w:t>
      </w:r>
      <w:r>
        <w:rPr>
          <w:color w:val="000000"/>
          <w:sz w:val="24"/>
          <w:szCs w:val="24"/>
        </w:rPr>
        <w:t>жного закрепления гидроцилиндра</w:t>
      </w:r>
      <w:r w:rsidRPr="00D36F6D">
        <w:rPr>
          <w:color w:val="000000"/>
          <w:sz w:val="24"/>
          <w:szCs w:val="24"/>
        </w:rPr>
        <w:t xml:space="preserve">. </w:t>
      </w:r>
    </w:p>
    <w:p w:rsidR="0051369E" w:rsidRPr="00424726" w:rsidRDefault="0051369E" w:rsidP="0051369E">
      <w:pPr>
        <w:jc w:val="both"/>
        <w:rPr>
          <w:b/>
          <w:sz w:val="24"/>
          <w:szCs w:val="24"/>
        </w:rPr>
      </w:pPr>
      <w:r w:rsidRPr="00424726">
        <w:rPr>
          <w:color w:val="000000"/>
          <w:sz w:val="24"/>
          <w:szCs w:val="24"/>
        </w:rPr>
        <w:t xml:space="preserve">Жесткий удар поршня о крышку в гидроцилиндрах предотвращают </w:t>
      </w:r>
      <w:r w:rsidRPr="00424726">
        <w:rPr>
          <w:i/>
          <w:iCs/>
          <w:color w:val="000000"/>
          <w:sz w:val="24"/>
          <w:szCs w:val="24"/>
        </w:rPr>
        <w:t>демпферы (тормозные устройства)</w:t>
      </w:r>
      <w:r w:rsidRPr="00424726">
        <w:rPr>
          <w:color w:val="000000"/>
          <w:sz w:val="24"/>
          <w:szCs w:val="24"/>
        </w:rPr>
        <w:t xml:space="preserve">. </w:t>
      </w:r>
    </w:p>
    <w:p w:rsidR="0051369E" w:rsidRPr="003F6542" w:rsidRDefault="0051369E" w:rsidP="0051369E">
      <w:pPr>
        <w:rPr>
          <w:b/>
          <w:sz w:val="28"/>
          <w:szCs w:val="28"/>
        </w:rPr>
      </w:pPr>
    </w:p>
    <w:p w:rsidR="0051369E" w:rsidRDefault="0051369E" w:rsidP="0051369E">
      <w:pPr>
        <w:pStyle w:val="a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column">
              <wp:posOffset>453390</wp:posOffset>
            </wp:positionH>
            <wp:positionV relativeFrom="paragraph">
              <wp:posOffset>68580</wp:posOffset>
            </wp:positionV>
            <wp:extent cx="4886325" cy="1638300"/>
            <wp:effectExtent l="19050" t="0" r="9525" b="0"/>
            <wp:wrapSquare wrapText="bothSides"/>
            <wp:docPr id="5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886325" cy="1638300"/>
                    </a:xfrm>
                    <a:prstGeom prst="rect">
                      <a:avLst/>
                    </a:prstGeom>
                    <a:noFill/>
                    <a:ln w="9525">
                      <a:noFill/>
                      <a:miter lim="800000"/>
                      <a:headEnd/>
                      <a:tailEnd/>
                    </a:ln>
                  </pic:spPr>
                </pic:pic>
              </a:graphicData>
            </a:graphic>
          </wp:anchor>
        </w:drawing>
      </w: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Pr="00424726" w:rsidRDefault="0051369E" w:rsidP="0051369E">
      <w:pPr>
        <w:pStyle w:val="a9"/>
        <w:rPr>
          <w:rFonts w:ascii="Times New Roman" w:hAnsi="Times New Roman" w:cs="Times New Roman"/>
          <w:b/>
          <w:sz w:val="28"/>
          <w:szCs w:val="28"/>
        </w:rPr>
      </w:pPr>
    </w:p>
    <w:p w:rsidR="0051369E" w:rsidRDefault="0051369E" w:rsidP="0051369E">
      <w:pPr>
        <w:pStyle w:val="a9"/>
        <w:ind w:left="709"/>
        <w:rPr>
          <w:rFonts w:ascii="Times New Roman" w:hAnsi="Times New Roman" w:cs="Times New Roman"/>
          <w:b/>
          <w:sz w:val="28"/>
          <w:szCs w:val="28"/>
        </w:rPr>
      </w:pPr>
      <w:r w:rsidRPr="00424726">
        <w:rPr>
          <w:rFonts w:ascii="Times New Roman" w:hAnsi="Times New Roman" w:cs="Times New Roman"/>
          <w:b/>
          <w:sz w:val="28"/>
          <w:szCs w:val="28"/>
        </w:rPr>
        <w:t>Главный тормозной цилиндр автомобиля</w:t>
      </w:r>
    </w:p>
    <w:p w:rsidR="0051369E" w:rsidRDefault="0051369E" w:rsidP="0051369E">
      <w:pPr>
        <w:pStyle w:val="ab"/>
        <w:ind w:left="720"/>
      </w:pPr>
      <w:r>
        <w:rPr>
          <w:noProof/>
        </w:rPr>
        <w:drawing>
          <wp:anchor distT="0" distB="0" distL="114300" distR="114300" simplePos="0" relativeHeight="251675648" behindDoc="0" locked="0" layoutInCell="1" allowOverlap="1">
            <wp:simplePos x="0" y="0"/>
            <wp:positionH relativeFrom="column">
              <wp:posOffset>767715</wp:posOffset>
            </wp:positionH>
            <wp:positionV relativeFrom="paragraph">
              <wp:posOffset>145415</wp:posOffset>
            </wp:positionV>
            <wp:extent cx="3590925" cy="4181475"/>
            <wp:effectExtent l="19050" t="0" r="9525" b="0"/>
            <wp:wrapNone/>
            <wp:docPr id="5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3590925" cy="4181475"/>
                    </a:xfrm>
                    <a:prstGeom prst="rect">
                      <a:avLst/>
                    </a:prstGeom>
                    <a:noFill/>
                    <a:ln w="9525">
                      <a:noFill/>
                      <a:miter lim="800000"/>
                      <a:headEnd/>
                      <a:tailEnd/>
                    </a:ln>
                  </pic:spPr>
                </pic:pic>
              </a:graphicData>
            </a:graphic>
          </wp:anchor>
        </w:drawing>
      </w: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426"/>
        <w:jc w:val="both"/>
      </w:pPr>
      <w:r>
        <w:t>Давление жидкости, создаваемое в гидроцилиндре 1 благодаря нажатию на ножную педаль с силой F, передается в левую полость тормозного гидроцилиндра 2. Помимо давления жидкости на поршень 3 в том же направлении действует сила вдоль штока 4, связанного с диафрагмой 5. Последняя отделяет полость</w:t>
      </w:r>
      <w:proofErr w:type="gramStart"/>
      <w:r>
        <w:t xml:space="preserve"> А</w:t>
      </w:r>
      <w:proofErr w:type="gramEnd"/>
      <w:r>
        <w:t xml:space="preserve">, сообщающуюся с атмосферой, от полости Б, где устанавливается вакуум благодаря соединению ее со всасывающим коллектором двигателя при нажатии на педаль. Пружина 6 при этом действует на диафрагму справа налево с силой </w:t>
      </w:r>
      <w:proofErr w:type="spellStart"/>
      <w:proofErr w:type="gramStart"/>
      <w:r>
        <w:t>F</w:t>
      </w:r>
      <w:proofErr w:type="gramEnd"/>
      <w:r>
        <w:rPr>
          <w:vertAlign w:val="subscript"/>
        </w:rPr>
        <w:t>пр</w:t>
      </w:r>
      <w:proofErr w:type="spellEnd"/>
      <w:r>
        <w:t>.</w:t>
      </w:r>
    </w:p>
    <w:p w:rsidR="0051369E" w:rsidRPr="000E0F42" w:rsidRDefault="0051369E" w:rsidP="0051369E">
      <w:pPr>
        <w:pStyle w:val="ab"/>
        <w:ind w:left="720"/>
        <w:jc w:val="both"/>
        <w:rPr>
          <w:sz w:val="28"/>
          <w:szCs w:val="28"/>
        </w:rPr>
      </w:pPr>
      <w:proofErr w:type="spellStart"/>
      <w:r w:rsidRPr="000E0F42">
        <w:rPr>
          <w:b/>
          <w:sz w:val="28"/>
          <w:szCs w:val="28"/>
        </w:rPr>
        <w:t>Гидроусилитель</w:t>
      </w:r>
      <w:proofErr w:type="spellEnd"/>
      <w:r w:rsidRPr="000E0F42">
        <w:rPr>
          <w:b/>
          <w:sz w:val="28"/>
          <w:szCs w:val="28"/>
        </w:rPr>
        <w:t xml:space="preserve"> руля</w:t>
      </w:r>
    </w:p>
    <w:p w:rsidR="0051369E" w:rsidRPr="0010520E" w:rsidRDefault="0051369E" w:rsidP="0051369E">
      <w:pPr>
        <w:ind w:left="360"/>
        <w:jc w:val="both"/>
        <w:rPr>
          <w:sz w:val="24"/>
          <w:szCs w:val="24"/>
        </w:rPr>
      </w:pPr>
      <w:r w:rsidRPr="0010520E">
        <w:rPr>
          <w:sz w:val="24"/>
          <w:szCs w:val="24"/>
        </w:rPr>
        <w:t xml:space="preserve">При неподвижном рулевом колесе (рис. 2, а) золотник удерживается в среднем (нейтральном) положении центрирующими пружинами. Полости распределителя соединены между собой так, что жидкость свободно перетекает из нагнетательной магистрали </w:t>
      </w:r>
      <w:proofErr w:type="gramStart"/>
      <w:r w:rsidRPr="0010520E">
        <w:rPr>
          <w:sz w:val="24"/>
          <w:szCs w:val="24"/>
        </w:rPr>
        <w:t>в</w:t>
      </w:r>
      <w:proofErr w:type="gramEnd"/>
      <w:r w:rsidRPr="0010520E">
        <w:rPr>
          <w:sz w:val="24"/>
          <w:szCs w:val="24"/>
        </w:rPr>
        <w:t xml:space="preserve"> сливную. Насос усилителя работает только на прокачку жидкости по системе, а не на поворот колес.</w:t>
      </w:r>
    </w:p>
    <w:p w:rsidR="0051369E" w:rsidRPr="0010520E" w:rsidRDefault="0051369E" w:rsidP="0051369E">
      <w:pPr>
        <w:ind w:left="360"/>
        <w:jc w:val="both"/>
        <w:rPr>
          <w:sz w:val="24"/>
          <w:szCs w:val="24"/>
        </w:rPr>
      </w:pPr>
      <w:r w:rsidRPr="0010520E">
        <w:rPr>
          <w:sz w:val="24"/>
          <w:szCs w:val="24"/>
        </w:rPr>
        <w:t xml:space="preserve">При повороте руля (рис. 2, б) золотник перемещается и перекрывает сливную магистраль. Масло под давлением поступает в одну из рабочих полостей цилиндра. Под действием жидкости поршень со штоком поворачивает колеса. Они, в свою очередь, перемещают корпус распределителя в сторону движения золотника. Как только рулевое колесо перестает вращаться, золотник останавливается и корпус его «догоняет». Восстанавливается нейтральное положение распределителя, при котором опять открывается сливная магистраль и прекращается поворот колес. Так реализуется </w:t>
      </w:r>
      <w:r w:rsidRPr="0010520E">
        <w:rPr>
          <w:sz w:val="24"/>
          <w:szCs w:val="24"/>
        </w:rPr>
        <w:lastRenderedPageBreak/>
        <w:t>кинематическое следящее действие усилителя — обеспечение поворота колес на угол, задаваемый водителем при вращении руля.</w:t>
      </w:r>
    </w:p>
    <w:p w:rsidR="0051369E" w:rsidRDefault="0051369E" w:rsidP="0051369E">
      <w:pPr>
        <w:pStyle w:val="ab"/>
        <w:ind w:left="720"/>
      </w:pPr>
      <w:r>
        <w:rPr>
          <w:noProof/>
        </w:rPr>
        <w:drawing>
          <wp:anchor distT="0" distB="0" distL="114300" distR="114300" simplePos="0" relativeHeight="251676672" behindDoc="0" locked="0" layoutInCell="1" allowOverlap="1">
            <wp:simplePos x="0" y="0"/>
            <wp:positionH relativeFrom="column">
              <wp:posOffset>451485</wp:posOffset>
            </wp:positionH>
            <wp:positionV relativeFrom="paragraph">
              <wp:posOffset>156845</wp:posOffset>
            </wp:positionV>
            <wp:extent cx="4712335" cy="7336155"/>
            <wp:effectExtent l="19050" t="0" r="0" b="0"/>
            <wp:wrapNone/>
            <wp:docPr id="5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4712335" cy="7336155"/>
                    </a:xfrm>
                    <a:prstGeom prst="rect">
                      <a:avLst/>
                    </a:prstGeom>
                    <a:noFill/>
                    <a:ln w="9525">
                      <a:noFill/>
                      <a:miter lim="800000"/>
                      <a:headEnd/>
                      <a:tailEnd/>
                    </a:ln>
                  </pic:spPr>
                </pic:pic>
              </a:graphicData>
            </a:graphic>
          </wp:anchor>
        </w:drawing>
      </w: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pStyle w:val="ab"/>
        <w:ind w:left="720"/>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b/>
          <w:sz w:val="28"/>
          <w:szCs w:val="28"/>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Pr="0051369E" w:rsidRDefault="0051369E" w:rsidP="0051369E">
      <w:pPr>
        <w:rPr>
          <w:sz w:val="24"/>
          <w:szCs w:val="24"/>
        </w:rPr>
      </w:pPr>
      <w:r w:rsidRPr="000E0F42">
        <w:rPr>
          <w:sz w:val="24"/>
          <w:szCs w:val="24"/>
        </w:rPr>
        <w:t xml:space="preserve">В случае прекращения работы насоса возможность управления автомобилем сохраняется. Усилие от рулевого механизма в этом случае будет передаваться самим золотником на корпус распределителя и далее на колеса. Но так как </w:t>
      </w:r>
      <w:proofErr w:type="spellStart"/>
      <w:r w:rsidRPr="000E0F42">
        <w:rPr>
          <w:sz w:val="24"/>
          <w:szCs w:val="24"/>
        </w:rPr>
        <w:t>гидроусилитель</w:t>
      </w:r>
      <w:proofErr w:type="spellEnd"/>
      <w:r w:rsidRPr="000E0F42">
        <w:rPr>
          <w:sz w:val="24"/>
          <w:szCs w:val="24"/>
        </w:rPr>
        <w:t xml:space="preserve"> не работает, руль становится «тяжелее».</w:t>
      </w:r>
    </w:p>
    <w:p w:rsidR="0051369E" w:rsidRDefault="0051369E" w:rsidP="0051369E">
      <w:pPr>
        <w:pStyle w:val="a9"/>
        <w:rPr>
          <w:rFonts w:ascii="Times New Roman" w:hAnsi="Times New Roman" w:cs="Times New Roman"/>
          <w:b/>
          <w:sz w:val="28"/>
          <w:szCs w:val="28"/>
        </w:rPr>
      </w:pPr>
      <w:r>
        <w:rPr>
          <w:rFonts w:ascii="Times New Roman" w:hAnsi="Times New Roman" w:cs="Times New Roman"/>
          <w:b/>
          <w:sz w:val="28"/>
          <w:szCs w:val="28"/>
        </w:rPr>
        <w:lastRenderedPageBreak/>
        <w:t>Гидравлическое реле времени</w:t>
      </w:r>
    </w:p>
    <w:p w:rsidR="0051369E" w:rsidRDefault="0051369E" w:rsidP="0051369E">
      <w:pPr>
        <w:rPr>
          <w:sz w:val="24"/>
          <w:szCs w:val="24"/>
        </w:rPr>
      </w:pPr>
      <w:r w:rsidRPr="000E0F42">
        <w:rPr>
          <w:b/>
          <w:noProof/>
        </w:rPr>
        <w:drawing>
          <wp:anchor distT="0" distB="0" distL="114300" distR="114300" simplePos="0" relativeHeight="251677696" behindDoc="0" locked="0" layoutInCell="1" allowOverlap="1">
            <wp:simplePos x="0" y="0"/>
            <wp:positionH relativeFrom="column">
              <wp:posOffset>3385820</wp:posOffset>
            </wp:positionH>
            <wp:positionV relativeFrom="paragraph">
              <wp:posOffset>150495</wp:posOffset>
            </wp:positionV>
            <wp:extent cx="2978785" cy="2253615"/>
            <wp:effectExtent l="19050" t="0" r="0" b="0"/>
            <wp:wrapSquare wrapText="bothSides"/>
            <wp:docPr id="5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2978785" cy="2253615"/>
                    </a:xfrm>
                    <a:prstGeom prst="rect">
                      <a:avLst/>
                    </a:prstGeom>
                    <a:noFill/>
                    <a:ln w="9525">
                      <a:noFill/>
                      <a:miter lim="800000"/>
                      <a:headEnd/>
                      <a:tailEnd/>
                    </a:ln>
                  </pic:spPr>
                </pic:pic>
              </a:graphicData>
            </a:graphic>
          </wp:anchor>
        </w:drawing>
      </w:r>
      <w:r w:rsidRPr="000E0F42">
        <w:rPr>
          <w:sz w:val="24"/>
          <w:szCs w:val="24"/>
        </w:rPr>
        <w:t>Гидравлическое реле времени служит для включения и выключения различных устройств через фиксированные интервалы времени. Состоит из цилиндра, в котором помещен поршень диаметром D</w:t>
      </w:r>
      <w:r w:rsidRPr="000E0F42">
        <w:rPr>
          <w:sz w:val="24"/>
          <w:szCs w:val="24"/>
          <w:vertAlign w:val="subscript"/>
        </w:rPr>
        <w:t>1</w:t>
      </w:r>
      <w:r w:rsidRPr="000E0F42">
        <w:rPr>
          <w:sz w:val="24"/>
          <w:szCs w:val="24"/>
        </w:rPr>
        <w:t xml:space="preserve">  со штоком – толкателем диаметром D</w:t>
      </w:r>
      <w:r w:rsidRPr="000E0F42">
        <w:rPr>
          <w:sz w:val="24"/>
          <w:szCs w:val="24"/>
          <w:vertAlign w:val="subscript"/>
        </w:rPr>
        <w:t>2</w:t>
      </w:r>
      <w:r w:rsidRPr="000E0F42">
        <w:rPr>
          <w:sz w:val="24"/>
          <w:szCs w:val="24"/>
        </w:rPr>
        <w:t xml:space="preserve">  Цилиндр присоединен к емкости с постоянным уровнем жидкости H</w:t>
      </w:r>
      <w:r w:rsidRPr="000E0F42">
        <w:rPr>
          <w:sz w:val="24"/>
          <w:szCs w:val="24"/>
          <w:vertAlign w:val="subscript"/>
        </w:rPr>
        <w:t>0</w:t>
      </w:r>
      <w:r w:rsidRPr="000E0F42">
        <w:rPr>
          <w:sz w:val="24"/>
          <w:szCs w:val="24"/>
        </w:rPr>
        <w:t>. Под действием давления, передающегося из емкости в правую полость цилиндра, поршень перемещается, вытисняя жидкость из левой полости в ту же емкость ч</w:t>
      </w:r>
      <w:r>
        <w:rPr>
          <w:sz w:val="24"/>
          <w:szCs w:val="24"/>
        </w:rPr>
        <w:t>ерез трубку</w:t>
      </w:r>
    </w:p>
    <w:p w:rsidR="0051369E" w:rsidRDefault="0051369E" w:rsidP="0051369E">
      <w:pPr>
        <w:rPr>
          <w:sz w:val="24"/>
          <w:szCs w:val="24"/>
        </w:rPr>
      </w:pPr>
      <w:r>
        <w:rPr>
          <w:sz w:val="24"/>
          <w:szCs w:val="24"/>
        </w:rPr>
        <w:t xml:space="preserve"> диаметром </w:t>
      </w:r>
      <w:proofErr w:type="spellStart"/>
      <w:r w:rsidRPr="000E0F42">
        <w:rPr>
          <w:sz w:val="24"/>
          <w:szCs w:val="24"/>
        </w:rPr>
        <w:t>d</w:t>
      </w:r>
      <w:proofErr w:type="spellEnd"/>
      <w:r w:rsidRPr="000E0F42">
        <w:rPr>
          <w:sz w:val="24"/>
          <w:szCs w:val="24"/>
        </w:rPr>
        <w:t>.  Время T срабатывания реле, определяется перемещением поршня на расстояние S из начального положения до упора в торец цилиндра.</w:t>
      </w:r>
    </w:p>
    <w:p w:rsidR="0051369E" w:rsidRDefault="0051369E" w:rsidP="0051369E">
      <w:pPr>
        <w:rPr>
          <w:sz w:val="24"/>
          <w:szCs w:val="24"/>
        </w:rPr>
      </w:pPr>
    </w:p>
    <w:p w:rsidR="0051369E" w:rsidRPr="000E0F42" w:rsidRDefault="0051369E" w:rsidP="0051369E">
      <w:pPr>
        <w:rPr>
          <w:sz w:val="24"/>
          <w:szCs w:val="24"/>
        </w:rPr>
      </w:pPr>
    </w:p>
    <w:p w:rsidR="0051369E" w:rsidRDefault="0051369E" w:rsidP="0051369E">
      <w:pPr>
        <w:pStyle w:val="a9"/>
        <w:ind w:left="851"/>
        <w:rPr>
          <w:rFonts w:ascii="Times New Roman" w:hAnsi="Times New Roman" w:cs="Times New Roman"/>
          <w:b/>
          <w:sz w:val="28"/>
          <w:szCs w:val="28"/>
        </w:rPr>
      </w:pPr>
      <w:r>
        <w:rPr>
          <w:rFonts w:ascii="Times New Roman" w:hAnsi="Times New Roman" w:cs="Times New Roman"/>
          <w:b/>
          <w:sz w:val="28"/>
          <w:szCs w:val="28"/>
        </w:rPr>
        <w:t>Гидравлический распределитель</w:t>
      </w:r>
    </w:p>
    <w:p w:rsidR="0051369E" w:rsidRDefault="0051369E" w:rsidP="0051369E">
      <w:pPr>
        <w:rPr>
          <w:sz w:val="24"/>
          <w:szCs w:val="24"/>
        </w:rPr>
      </w:pPr>
      <w:proofErr w:type="spellStart"/>
      <w:r w:rsidRPr="00047A0E">
        <w:rPr>
          <w:sz w:val="24"/>
          <w:szCs w:val="24"/>
        </w:rPr>
        <w:t>Гидрораспределитель</w:t>
      </w:r>
      <w:proofErr w:type="spellEnd"/>
      <w:r w:rsidRPr="00047A0E">
        <w:rPr>
          <w:sz w:val="24"/>
          <w:szCs w:val="24"/>
        </w:rPr>
        <w:t xml:space="preserve"> управляет движением выходного звена </w:t>
      </w:r>
      <w:proofErr w:type="spellStart"/>
      <w:r w:rsidRPr="00047A0E">
        <w:rPr>
          <w:sz w:val="24"/>
          <w:szCs w:val="24"/>
        </w:rPr>
        <w:t>гидродвигателя</w:t>
      </w:r>
      <w:proofErr w:type="spellEnd"/>
      <w:r w:rsidRPr="00047A0E">
        <w:rPr>
          <w:sz w:val="24"/>
          <w:szCs w:val="24"/>
        </w:rPr>
        <w:t xml:space="preserve"> путём перенапра</w:t>
      </w:r>
      <w:r>
        <w:rPr>
          <w:sz w:val="24"/>
          <w:szCs w:val="24"/>
        </w:rPr>
        <w:t xml:space="preserve">вления потоков рабочей жидкости </w:t>
      </w:r>
      <w:r w:rsidRPr="00E76F9D">
        <w:rPr>
          <w:sz w:val="24"/>
          <w:szCs w:val="24"/>
        </w:rPr>
        <w:t>с помощью внешнего воздействия.</w:t>
      </w:r>
    </w:p>
    <w:p w:rsidR="0051369E" w:rsidRPr="00047A0E" w:rsidRDefault="0051369E" w:rsidP="0051369E">
      <w:pPr>
        <w:pStyle w:val="aa"/>
        <w:jc w:val="both"/>
        <w:rPr>
          <w:sz w:val="24"/>
          <w:szCs w:val="24"/>
        </w:rPr>
      </w:pPr>
    </w:p>
    <w:p w:rsidR="0051369E" w:rsidRDefault="0051369E" w:rsidP="0051369E">
      <w:pPr>
        <w:pStyle w:val="a9"/>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398145</wp:posOffset>
            </wp:positionH>
            <wp:positionV relativeFrom="paragraph">
              <wp:posOffset>175895</wp:posOffset>
            </wp:positionV>
            <wp:extent cx="2043430" cy="2508885"/>
            <wp:effectExtent l="19050" t="0" r="0" b="0"/>
            <wp:wrapSquare wrapText="bothSides"/>
            <wp:docPr id="5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srcRect/>
                    <a:stretch>
                      <a:fillRect/>
                    </a:stretch>
                  </pic:blipFill>
                  <pic:spPr bwMode="auto">
                    <a:xfrm>
                      <a:off x="0" y="0"/>
                      <a:ext cx="2043430" cy="2508885"/>
                    </a:xfrm>
                    <a:prstGeom prst="rect">
                      <a:avLst/>
                    </a:prstGeom>
                    <a:noFill/>
                    <a:ln w="9525">
                      <a:noFill/>
                      <a:miter lim="800000"/>
                      <a:headEnd/>
                      <a:tailEnd/>
                    </a:ln>
                  </pic:spPr>
                </pic:pic>
              </a:graphicData>
            </a:graphic>
          </wp:anchor>
        </w:drawing>
      </w: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3566795</wp:posOffset>
            </wp:positionH>
            <wp:positionV relativeFrom="paragraph">
              <wp:posOffset>143510</wp:posOffset>
            </wp:positionV>
            <wp:extent cx="2117725" cy="871855"/>
            <wp:effectExtent l="19050" t="0" r="0" b="0"/>
            <wp:wrapSquare wrapText="bothSides"/>
            <wp:docPr id="5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2117725" cy="871855"/>
                    </a:xfrm>
                    <a:prstGeom prst="rect">
                      <a:avLst/>
                    </a:prstGeom>
                    <a:noFill/>
                    <a:ln w="9525">
                      <a:noFill/>
                      <a:miter lim="800000"/>
                      <a:headEnd/>
                      <a:tailEnd/>
                    </a:ln>
                  </pic:spPr>
                </pic:pic>
              </a:graphicData>
            </a:graphic>
          </wp:anchor>
        </w:drawing>
      </w: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pStyle w:val="a9"/>
        <w:rPr>
          <w:rFonts w:ascii="Times New Roman" w:hAnsi="Times New Roman" w:cs="Times New Roman"/>
          <w:sz w:val="24"/>
          <w:szCs w:val="24"/>
        </w:rPr>
      </w:pPr>
    </w:p>
    <w:p w:rsidR="0051369E" w:rsidRDefault="0051369E" w:rsidP="0051369E">
      <w:pPr>
        <w:rPr>
          <w:sz w:val="24"/>
          <w:szCs w:val="24"/>
        </w:rPr>
      </w:pPr>
    </w:p>
    <w:p w:rsidR="0051369E" w:rsidRPr="00E76F9D" w:rsidRDefault="0051369E" w:rsidP="0051369E">
      <w:pPr>
        <w:rPr>
          <w:sz w:val="24"/>
          <w:szCs w:val="24"/>
        </w:rPr>
      </w:pPr>
      <w:r w:rsidRPr="00E76F9D">
        <w:rPr>
          <w:sz w:val="24"/>
          <w:szCs w:val="24"/>
        </w:rPr>
        <w:t xml:space="preserve">В показанном положении распределителя (Р) жидкость от насоса (Н) к гидроцилиндру (Ц) не поступает, и идёт на слив в </w:t>
      </w:r>
      <w:proofErr w:type="spellStart"/>
      <w:r w:rsidRPr="00E76F9D">
        <w:rPr>
          <w:sz w:val="24"/>
          <w:szCs w:val="24"/>
        </w:rPr>
        <w:t>гидробак</w:t>
      </w:r>
      <w:proofErr w:type="spellEnd"/>
      <w:r w:rsidRPr="00E76F9D">
        <w:rPr>
          <w:sz w:val="24"/>
          <w:szCs w:val="24"/>
        </w:rPr>
        <w:t xml:space="preserve"> (Б) через предохранительный клапан (КП).</w:t>
      </w:r>
    </w:p>
    <w:p w:rsidR="0051369E" w:rsidRPr="00E76F9D" w:rsidRDefault="0051369E" w:rsidP="0051369E">
      <w:pPr>
        <w:pStyle w:val="aa"/>
        <w:jc w:val="both"/>
        <w:rPr>
          <w:sz w:val="24"/>
          <w:szCs w:val="24"/>
        </w:rPr>
      </w:pPr>
      <w:r w:rsidRPr="00E76F9D">
        <w:rPr>
          <w:sz w:val="24"/>
          <w:szCs w:val="24"/>
        </w:rPr>
        <w:t xml:space="preserve">Если оператор перемещает запорно-регулирующий элемент в положение 1, то рабочая жидкость поступает в поршневую полость гидроцилиндра и поршень движется вправо, а жидкость из </w:t>
      </w:r>
      <w:proofErr w:type="spellStart"/>
      <w:r w:rsidRPr="00E76F9D">
        <w:rPr>
          <w:sz w:val="24"/>
          <w:szCs w:val="24"/>
        </w:rPr>
        <w:t>штоковой</w:t>
      </w:r>
      <w:proofErr w:type="spellEnd"/>
      <w:r w:rsidRPr="00E76F9D">
        <w:rPr>
          <w:sz w:val="24"/>
          <w:szCs w:val="24"/>
        </w:rPr>
        <w:t xml:space="preserve"> полости гидроцилиндра идёт на слив. Чтобы поршень гидроцилиндра начал движение влево, оператору необходимо переместить ручку распределителя таким образом, чтобы запорно-регулирующий элемент сместился в положение 2.</w:t>
      </w:r>
    </w:p>
    <w:p w:rsidR="0051369E" w:rsidRDefault="0051369E" w:rsidP="0051369E">
      <w:pPr>
        <w:pStyle w:val="a9"/>
        <w:rPr>
          <w:rFonts w:ascii="Times New Roman" w:hAnsi="Times New Roman" w:cs="Times New Roman"/>
          <w:b/>
          <w:sz w:val="28"/>
          <w:szCs w:val="28"/>
        </w:rPr>
      </w:pPr>
    </w:p>
    <w:p w:rsidR="0051369E" w:rsidRDefault="0051369E" w:rsidP="0051369E">
      <w:pPr>
        <w:pStyle w:val="a9"/>
        <w:rPr>
          <w:rFonts w:ascii="Times New Roman" w:hAnsi="Times New Roman" w:cs="Times New Roman"/>
          <w:b/>
          <w:sz w:val="28"/>
          <w:szCs w:val="28"/>
        </w:rPr>
      </w:pPr>
    </w:p>
    <w:p w:rsidR="0051369E" w:rsidRPr="003F6C43" w:rsidRDefault="0051369E" w:rsidP="0051369E">
      <w:pPr>
        <w:pStyle w:val="a9"/>
        <w:rPr>
          <w:rFonts w:ascii="Times New Roman" w:hAnsi="Times New Roman" w:cs="Times New Roman"/>
          <w:b/>
          <w:sz w:val="28"/>
          <w:szCs w:val="28"/>
        </w:rPr>
      </w:pPr>
      <w:r w:rsidRPr="003F6C43">
        <w:rPr>
          <w:rFonts w:ascii="Times New Roman" w:hAnsi="Times New Roman" w:cs="Times New Roman"/>
          <w:b/>
          <w:bCs/>
          <w:color w:val="000000"/>
          <w:sz w:val="28"/>
          <w:szCs w:val="28"/>
        </w:rPr>
        <w:lastRenderedPageBreak/>
        <w:t xml:space="preserve">Крановый </w:t>
      </w:r>
      <w:proofErr w:type="spellStart"/>
      <w:r w:rsidRPr="003F6C43">
        <w:rPr>
          <w:rFonts w:ascii="Times New Roman" w:hAnsi="Times New Roman" w:cs="Times New Roman"/>
          <w:b/>
          <w:bCs/>
          <w:color w:val="000000"/>
          <w:sz w:val="28"/>
          <w:szCs w:val="28"/>
        </w:rPr>
        <w:t>гидрораспределитель</w:t>
      </w:r>
      <w:proofErr w:type="spellEnd"/>
    </w:p>
    <w:p w:rsidR="0051369E" w:rsidRDefault="0051369E" w:rsidP="0051369E">
      <w:pPr>
        <w:rPr>
          <w:b/>
          <w:sz w:val="24"/>
          <w:szCs w:val="24"/>
        </w:rPr>
      </w:pPr>
    </w:p>
    <w:p w:rsidR="0051369E" w:rsidRDefault="0051369E" w:rsidP="0051369E">
      <w:pPr>
        <w:rPr>
          <w:b/>
          <w:sz w:val="24"/>
          <w:szCs w:val="24"/>
        </w:rPr>
      </w:pPr>
      <w:r>
        <w:rPr>
          <w:noProof/>
          <w:color w:val="000000"/>
        </w:rPr>
        <w:drawing>
          <wp:inline distT="0" distB="0" distL="0" distR="0">
            <wp:extent cx="5390515" cy="2381885"/>
            <wp:effectExtent l="19050" t="0" r="635" b="0"/>
            <wp:docPr id="530" name="Рисунок 16" descr="b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5a9"/>
                    <pic:cNvPicPr>
                      <a:picLocks noChangeAspect="1" noChangeArrowheads="1"/>
                    </pic:cNvPicPr>
                  </pic:nvPicPr>
                  <pic:blipFill>
                    <a:blip r:embed="rId54" cstate="print"/>
                    <a:srcRect/>
                    <a:stretch>
                      <a:fillRect/>
                    </a:stretch>
                  </pic:blipFill>
                  <pic:spPr bwMode="auto">
                    <a:xfrm>
                      <a:off x="0" y="0"/>
                      <a:ext cx="5390515" cy="2381885"/>
                    </a:xfrm>
                    <a:prstGeom prst="rect">
                      <a:avLst/>
                    </a:prstGeom>
                    <a:noFill/>
                    <a:ln w="9525">
                      <a:noFill/>
                      <a:miter lim="800000"/>
                      <a:headEnd/>
                      <a:tailEnd/>
                    </a:ln>
                  </pic:spPr>
                </pic:pic>
              </a:graphicData>
            </a:graphic>
          </wp:inline>
        </w:drawing>
      </w:r>
    </w:p>
    <w:p w:rsidR="0051369E" w:rsidRDefault="0051369E" w:rsidP="0051369E">
      <w:pPr>
        <w:pStyle w:val="1"/>
        <w:rPr>
          <w:rFonts w:eastAsiaTheme="minorHAnsi"/>
          <w:bCs w:val="0"/>
          <w:sz w:val="24"/>
          <w:szCs w:val="24"/>
          <w:lang w:eastAsia="en-US"/>
        </w:rPr>
      </w:pPr>
    </w:p>
    <w:p w:rsidR="0051369E" w:rsidRPr="0051369E" w:rsidRDefault="0051369E" w:rsidP="0051369E">
      <w:pPr>
        <w:pStyle w:val="1"/>
        <w:keepNext w:val="0"/>
        <w:keepLines w:val="0"/>
        <w:spacing w:before="100" w:beforeAutospacing="1" w:after="100" w:afterAutospacing="1"/>
        <w:ind w:left="720"/>
        <w:rPr>
          <w:rFonts w:ascii="Times New Roman" w:hAnsi="Times New Roman" w:cs="Times New Roman"/>
          <w:b w:val="0"/>
          <w:color w:val="auto"/>
        </w:rPr>
      </w:pPr>
      <w:bookmarkStart w:id="16" w:name="_Toc273045641"/>
      <w:proofErr w:type="spellStart"/>
      <w:r w:rsidRPr="0051369E">
        <w:rPr>
          <w:rFonts w:ascii="Times New Roman" w:hAnsi="Times New Roman" w:cs="Times New Roman"/>
          <w:color w:val="auto"/>
        </w:rPr>
        <w:t>Гидробак</w:t>
      </w:r>
      <w:bookmarkEnd w:id="16"/>
      <w:proofErr w:type="spellEnd"/>
    </w:p>
    <w:p w:rsidR="0051369E" w:rsidRPr="0051369E" w:rsidRDefault="0051369E" w:rsidP="0051369E">
      <w:pPr>
        <w:pStyle w:val="1"/>
        <w:rPr>
          <w:rFonts w:ascii="Times New Roman" w:hAnsi="Times New Roman" w:cs="Times New Roman"/>
          <w:b w:val="0"/>
          <w:color w:val="auto"/>
          <w:sz w:val="24"/>
          <w:szCs w:val="24"/>
        </w:rPr>
      </w:pPr>
      <w:bookmarkStart w:id="17" w:name="_Toc273045642"/>
      <w:r w:rsidRPr="0051369E">
        <w:rPr>
          <w:rFonts w:ascii="Times New Roman" w:hAnsi="Times New Roman" w:cs="Times New Roman"/>
          <w:b w:val="0"/>
          <w:color w:val="auto"/>
          <w:sz w:val="24"/>
          <w:szCs w:val="24"/>
        </w:rPr>
        <w:t xml:space="preserve">Гидравлический бак — в </w:t>
      </w:r>
      <w:hyperlink r:id="rId55" w:tooltip="Гидропривод" w:history="1">
        <w:r w:rsidRPr="0051369E">
          <w:rPr>
            <w:rStyle w:val="a6"/>
            <w:rFonts w:ascii="Times New Roman" w:hAnsi="Times New Roman" w:cs="Times New Roman"/>
            <w:b w:val="0"/>
            <w:color w:val="auto"/>
            <w:sz w:val="24"/>
            <w:szCs w:val="24"/>
            <w:u w:val="none"/>
          </w:rPr>
          <w:t>гидроприводе</w:t>
        </w:r>
      </w:hyperlink>
      <w:r w:rsidRPr="0051369E">
        <w:rPr>
          <w:rFonts w:ascii="Times New Roman" w:hAnsi="Times New Roman" w:cs="Times New Roman"/>
          <w:b w:val="0"/>
          <w:color w:val="auto"/>
          <w:sz w:val="24"/>
          <w:szCs w:val="24"/>
        </w:rPr>
        <w:t xml:space="preserve"> ёмкость для хранения рабочей жидкости. Гидравлические баки выполняют следующие функции:</w:t>
      </w:r>
      <w:bookmarkEnd w:id="17"/>
    </w:p>
    <w:p w:rsidR="0051369E" w:rsidRPr="0051369E" w:rsidRDefault="0051369E" w:rsidP="0051369E">
      <w:pPr>
        <w:numPr>
          <w:ilvl w:val="0"/>
          <w:numId w:val="11"/>
        </w:numPr>
        <w:spacing w:after="100" w:afterAutospacing="1"/>
        <w:rPr>
          <w:sz w:val="24"/>
          <w:szCs w:val="24"/>
        </w:rPr>
      </w:pPr>
      <w:r w:rsidRPr="0051369E">
        <w:rPr>
          <w:sz w:val="24"/>
          <w:szCs w:val="24"/>
        </w:rPr>
        <w:t xml:space="preserve">Хранение </w:t>
      </w:r>
      <w:hyperlink r:id="rId56" w:tooltip="Рабочая жидкость" w:history="1">
        <w:r w:rsidRPr="0051369E">
          <w:rPr>
            <w:rStyle w:val="a6"/>
            <w:color w:val="auto"/>
            <w:sz w:val="24"/>
            <w:szCs w:val="24"/>
            <w:u w:val="none"/>
          </w:rPr>
          <w:t>рабочей жидкости</w:t>
        </w:r>
      </w:hyperlink>
      <w:r w:rsidRPr="0051369E">
        <w:rPr>
          <w:sz w:val="24"/>
          <w:szCs w:val="24"/>
        </w:rPr>
        <w:t xml:space="preserve">. Гидравлические системы требуют для своей работы некоторый запас рабочей жидкости. </w:t>
      </w:r>
    </w:p>
    <w:p w:rsidR="0051369E" w:rsidRPr="0051369E" w:rsidRDefault="0051369E" w:rsidP="0051369E">
      <w:pPr>
        <w:numPr>
          <w:ilvl w:val="0"/>
          <w:numId w:val="11"/>
        </w:numPr>
        <w:spacing w:before="100" w:beforeAutospacing="1" w:after="100" w:afterAutospacing="1"/>
        <w:rPr>
          <w:sz w:val="24"/>
          <w:szCs w:val="24"/>
        </w:rPr>
      </w:pPr>
      <w:r w:rsidRPr="0051369E">
        <w:rPr>
          <w:sz w:val="24"/>
          <w:szCs w:val="24"/>
        </w:rPr>
        <w:t xml:space="preserve">Отстой рабочей жидкости. Системы объёмного гидропривода очень чувствительны к загрязнению рабочей жидкости.  Крайне важным является очистка рабочей жидкости. Помимо </w:t>
      </w:r>
      <w:hyperlink r:id="rId57" w:tooltip="Масляный фильтр" w:history="1">
        <w:r w:rsidRPr="0051369E">
          <w:rPr>
            <w:rStyle w:val="a6"/>
            <w:color w:val="auto"/>
            <w:sz w:val="24"/>
            <w:szCs w:val="24"/>
            <w:u w:val="none"/>
          </w:rPr>
          <w:t>фильтров</w:t>
        </w:r>
      </w:hyperlink>
      <w:r w:rsidRPr="0051369E">
        <w:rPr>
          <w:sz w:val="24"/>
          <w:szCs w:val="24"/>
        </w:rPr>
        <w:t xml:space="preserve">, функцию очистки выполняют и </w:t>
      </w:r>
      <w:proofErr w:type="spellStart"/>
      <w:r w:rsidRPr="0051369E">
        <w:rPr>
          <w:sz w:val="24"/>
          <w:szCs w:val="24"/>
        </w:rPr>
        <w:t>гидробаки</w:t>
      </w:r>
      <w:proofErr w:type="spellEnd"/>
      <w:r w:rsidRPr="0051369E">
        <w:rPr>
          <w:sz w:val="24"/>
          <w:szCs w:val="24"/>
        </w:rPr>
        <w:t xml:space="preserve">, в которых жидкость </w:t>
      </w:r>
      <w:proofErr w:type="gramStart"/>
      <w:r w:rsidRPr="0051369E">
        <w:rPr>
          <w:sz w:val="24"/>
          <w:szCs w:val="24"/>
        </w:rPr>
        <w:t>отстаивается</w:t>
      </w:r>
      <w:proofErr w:type="gramEnd"/>
      <w:r w:rsidRPr="0051369E">
        <w:rPr>
          <w:sz w:val="24"/>
          <w:szCs w:val="24"/>
        </w:rPr>
        <w:t xml:space="preserve"> и значительная часть абразивных частиц оседает на дно. В связи с этим в конструкциях </w:t>
      </w:r>
      <w:proofErr w:type="spellStart"/>
      <w:r w:rsidRPr="0051369E">
        <w:rPr>
          <w:sz w:val="24"/>
          <w:szCs w:val="24"/>
        </w:rPr>
        <w:t>гидробаков</w:t>
      </w:r>
      <w:proofErr w:type="spellEnd"/>
      <w:r w:rsidRPr="0051369E">
        <w:rPr>
          <w:sz w:val="24"/>
          <w:szCs w:val="24"/>
        </w:rPr>
        <w:t xml:space="preserve"> часто предусматривают специальные перегородки, препятствующие перемешиванию жидкости. </w:t>
      </w:r>
    </w:p>
    <w:p w:rsidR="0051369E" w:rsidRPr="0051369E" w:rsidRDefault="0051369E" w:rsidP="0051369E">
      <w:pPr>
        <w:numPr>
          <w:ilvl w:val="0"/>
          <w:numId w:val="11"/>
        </w:numPr>
        <w:spacing w:before="100" w:beforeAutospacing="1" w:after="100" w:afterAutospacing="1"/>
        <w:rPr>
          <w:sz w:val="24"/>
          <w:szCs w:val="24"/>
        </w:rPr>
      </w:pPr>
      <w:r w:rsidRPr="0051369E">
        <w:rPr>
          <w:sz w:val="24"/>
          <w:szCs w:val="24"/>
        </w:rPr>
        <w:t xml:space="preserve">Охлаждение рабочей жидкости. Одним из недостатков </w:t>
      </w:r>
      <w:hyperlink r:id="rId58" w:tooltip="Гидропривод" w:history="1">
        <w:r w:rsidRPr="0051369E">
          <w:rPr>
            <w:rStyle w:val="a6"/>
            <w:color w:val="auto"/>
            <w:sz w:val="24"/>
            <w:szCs w:val="24"/>
            <w:u w:val="none"/>
          </w:rPr>
          <w:t>гидропривода</w:t>
        </w:r>
      </w:hyperlink>
      <w:r w:rsidRPr="0051369E">
        <w:rPr>
          <w:sz w:val="24"/>
          <w:szCs w:val="24"/>
        </w:rPr>
        <w:t xml:space="preserve"> является зависимость его рабочих параметров от </w:t>
      </w:r>
      <w:hyperlink r:id="rId59" w:tooltip="Вязкость" w:history="1">
        <w:r w:rsidRPr="0051369E">
          <w:rPr>
            <w:rStyle w:val="a6"/>
            <w:color w:val="auto"/>
            <w:sz w:val="24"/>
            <w:szCs w:val="24"/>
            <w:u w:val="none"/>
          </w:rPr>
          <w:t>вязкости</w:t>
        </w:r>
      </w:hyperlink>
      <w:r w:rsidRPr="0051369E">
        <w:rPr>
          <w:sz w:val="24"/>
          <w:szCs w:val="24"/>
        </w:rPr>
        <w:t xml:space="preserve"> рабочей жидкости, а значит, от её температуры. В связи с этим важной является функция охлаждения рабочей жидкости в </w:t>
      </w:r>
      <w:proofErr w:type="spellStart"/>
      <w:r w:rsidRPr="0051369E">
        <w:rPr>
          <w:sz w:val="24"/>
          <w:szCs w:val="24"/>
        </w:rPr>
        <w:t>гидробаке</w:t>
      </w:r>
      <w:proofErr w:type="spellEnd"/>
      <w:r w:rsidRPr="0051369E">
        <w:rPr>
          <w:sz w:val="24"/>
          <w:szCs w:val="24"/>
        </w:rPr>
        <w:t xml:space="preserve">. Площадь поверхности </w:t>
      </w:r>
      <w:proofErr w:type="spellStart"/>
      <w:r w:rsidRPr="0051369E">
        <w:rPr>
          <w:sz w:val="24"/>
          <w:szCs w:val="24"/>
        </w:rPr>
        <w:t>гидробака</w:t>
      </w:r>
      <w:proofErr w:type="spellEnd"/>
      <w:r w:rsidRPr="0051369E">
        <w:rPr>
          <w:sz w:val="24"/>
          <w:szCs w:val="24"/>
        </w:rPr>
        <w:t xml:space="preserve"> при проектировании часто специально увеличивают для увеличения теплоотдачи. </w:t>
      </w:r>
    </w:p>
    <w:p w:rsidR="0051369E" w:rsidRPr="0051369E" w:rsidRDefault="0051369E" w:rsidP="0051369E">
      <w:pPr>
        <w:numPr>
          <w:ilvl w:val="0"/>
          <w:numId w:val="11"/>
        </w:numPr>
        <w:spacing w:before="100" w:beforeAutospacing="1"/>
        <w:rPr>
          <w:sz w:val="24"/>
          <w:szCs w:val="24"/>
        </w:rPr>
      </w:pPr>
      <w:r w:rsidRPr="0051369E">
        <w:rPr>
          <w:sz w:val="24"/>
          <w:szCs w:val="24"/>
        </w:rPr>
        <w:t xml:space="preserve">Основные размеры бака выбирают из условия: </w:t>
      </w:r>
      <w:r w:rsidRPr="0051369E">
        <w:rPr>
          <w:b/>
          <w:sz w:val="28"/>
          <w:szCs w:val="28"/>
          <w:lang w:val="en-US"/>
        </w:rPr>
        <w:t>V</w:t>
      </w:r>
      <w:r w:rsidRPr="0051369E">
        <w:rPr>
          <w:b/>
          <w:sz w:val="28"/>
          <w:szCs w:val="28"/>
        </w:rPr>
        <w:t xml:space="preserve"> = (2</w:t>
      </w:r>
      <m:oMath>
        <m:r>
          <m:rPr>
            <m:sty m:val="bi"/>
          </m:rPr>
          <w:rPr>
            <w:rFonts w:ascii="Cambria Math" w:hAnsi="Cambria Math"/>
            <w:sz w:val="28"/>
            <w:szCs w:val="28"/>
          </w:rPr>
          <m:t>÷3</m:t>
        </m:r>
        <w:proofErr w:type="gramStart"/>
      </m:oMath>
      <w:r w:rsidRPr="0051369E">
        <w:rPr>
          <w:rFonts w:eastAsiaTheme="minorEastAsia"/>
          <w:b/>
          <w:sz w:val="28"/>
          <w:szCs w:val="28"/>
        </w:rPr>
        <w:t>)·</w:t>
      </w:r>
      <w:proofErr w:type="gramEnd"/>
      <w:r w:rsidRPr="0051369E">
        <w:rPr>
          <w:rFonts w:eastAsiaTheme="minorEastAsia"/>
          <w:b/>
          <w:sz w:val="28"/>
          <w:szCs w:val="28"/>
          <w:lang w:val="en-US"/>
        </w:rPr>
        <w:t>Q</w:t>
      </w:r>
      <w:r w:rsidRPr="0051369E">
        <w:rPr>
          <w:rFonts w:eastAsiaTheme="minorEastAsia"/>
          <w:b/>
          <w:sz w:val="28"/>
          <w:szCs w:val="28"/>
        </w:rPr>
        <w:t xml:space="preserve"> ; </w:t>
      </w:r>
      <w:r w:rsidRPr="0051369E">
        <w:rPr>
          <w:rFonts w:eastAsiaTheme="minorEastAsia"/>
          <w:sz w:val="24"/>
          <w:szCs w:val="24"/>
        </w:rPr>
        <w:t xml:space="preserve">где </w:t>
      </w:r>
      <w:r w:rsidRPr="0051369E">
        <w:rPr>
          <w:rFonts w:eastAsiaTheme="minorEastAsia"/>
          <w:sz w:val="24"/>
          <w:szCs w:val="24"/>
          <w:lang w:val="en-US"/>
        </w:rPr>
        <w:t>Q</w:t>
      </w:r>
      <w:r w:rsidRPr="0051369E">
        <w:rPr>
          <w:rFonts w:eastAsiaTheme="minorEastAsia"/>
          <w:sz w:val="24"/>
          <w:szCs w:val="24"/>
        </w:rPr>
        <w:t xml:space="preserve"> – подача насоса в минуту.</w:t>
      </w:r>
    </w:p>
    <w:p w:rsidR="0051369E" w:rsidRPr="0051369E" w:rsidRDefault="0051369E" w:rsidP="0051369E">
      <w:pPr>
        <w:rPr>
          <w:rFonts w:eastAsiaTheme="minorEastAsia"/>
          <w:sz w:val="24"/>
          <w:szCs w:val="24"/>
        </w:rPr>
      </w:pPr>
      <w:r w:rsidRPr="0051369E">
        <w:rPr>
          <w:rFonts w:eastAsiaTheme="minorEastAsia"/>
          <w:sz w:val="24"/>
          <w:szCs w:val="24"/>
        </w:rPr>
        <w:t xml:space="preserve">Глубина погружения труб </w:t>
      </w:r>
      <w:proofErr w:type="spellStart"/>
      <w:r w:rsidRPr="0051369E">
        <w:rPr>
          <w:rFonts w:eastAsiaTheme="minorEastAsia"/>
          <w:sz w:val="24"/>
          <w:szCs w:val="24"/>
        </w:rPr>
        <w:t>гидролиний</w:t>
      </w:r>
      <w:proofErr w:type="spellEnd"/>
      <w:r w:rsidRPr="0051369E">
        <w:rPr>
          <w:rFonts w:eastAsiaTheme="minorEastAsia"/>
          <w:sz w:val="24"/>
          <w:szCs w:val="24"/>
        </w:rPr>
        <w:t xml:space="preserve"> </w:t>
      </w:r>
      <w:r w:rsidRPr="0051369E">
        <w:rPr>
          <w:rFonts w:eastAsiaTheme="minorEastAsia"/>
          <w:sz w:val="24"/>
          <w:szCs w:val="24"/>
          <w:lang w:val="en-US"/>
        </w:rPr>
        <w:t>h</w:t>
      </w:r>
      <w:r w:rsidRPr="0051369E">
        <w:rPr>
          <w:rFonts w:eastAsiaTheme="minorEastAsia"/>
          <w:sz w:val="24"/>
          <w:szCs w:val="24"/>
        </w:rPr>
        <w:t xml:space="preserve"> </w:t>
      </w:r>
      <m:oMath>
        <m:r>
          <w:rPr>
            <w:rFonts w:ascii="Cambria Math" w:eastAsiaTheme="minorEastAsia" w:hAnsi="Cambria Math"/>
            <w:sz w:val="24"/>
            <w:szCs w:val="24"/>
          </w:rPr>
          <m:t>≥</m:t>
        </m:r>
      </m:oMath>
      <w:r w:rsidRPr="0051369E">
        <w:rPr>
          <w:rFonts w:eastAsiaTheme="minorEastAsia"/>
          <w:sz w:val="24"/>
          <w:szCs w:val="24"/>
        </w:rPr>
        <w:t>(2</w:t>
      </w:r>
      <m:oMath>
        <m:r>
          <w:rPr>
            <w:rFonts w:ascii="Cambria Math" w:eastAsiaTheme="minorEastAsia" w:hAnsi="Cambria Math"/>
            <w:sz w:val="24"/>
            <w:szCs w:val="24"/>
          </w:rPr>
          <m:t>÷3</m:t>
        </m:r>
      </m:oMath>
      <w:r w:rsidRPr="0051369E">
        <w:rPr>
          <w:rFonts w:eastAsiaTheme="minorEastAsia"/>
          <w:sz w:val="24"/>
          <w:szCs w:val="24"/>
        </w:rPr>
        <w:t>)</w:t>
      </w:r>
      <w:r w:rsidRPr="0051369E">
        <w:rPr>
          <w:rFonts w:eastAsiaTheme="minorEastAsia"/>
          <w:sz w:val="24"/>
          <w:szCs w:val="24"/>
          <w:lang w:val="en-US"/>
        </w:rPr>
        <w:t>d</w:t>
      </w:r>
      <w:proofErr w:type="gramStart"/>
      <w:r w:rsidRPr="0051369E">
        <w:rPr>
          <w:rFonts w:eastAsiaTheme="minorEastAsia"/>
          <w:sz w:val="24"/>
          <w:szCs w:val="24"/>
        </w:rPr>
        <w:t xml:space="preserve"> ;</w:t>
      </w:r>
      <w:proofErr w:type="gramEnd"/>
      <w:r w:rsidRPr="0051369E">
        <w:rPr>
          <w:rFonts w:eastAsiaTheme="minorEastAsia"/>
          <w:sz w:val="24"/>
          <w:szCs w:val="24"/>
        </w:rPr>
        <w:t xml:space="preserve"> где </w:t>
      </w:r>
      <w:r w:rsidRPr="0051369E">
        <w:rPr>
          <w:rFonts w:eastAsiaTheme="minorEastAsia"/>
          <w:sz w:val="24"/>
          <w:szCs w:val="24"/>
          <w:lang w:val="en-US"/>
        </w:rPr>
        <w:t>d</w:t>
      </w:r>
      <w:r w:rsidRPr="0051369E">
        <w:rPr>
          <w:rFonts w:eastAsiaTheme="minorEastAsia"/>
          <w:sz w:val="24"/>
          <w:szCs w:val="24"/>
        </w:rPr>
        <w:t xml:space="preserve"> – диаметр трубы.</w:t>
      </w:r>
    </w:p>
    <w:p w:rsidR="0051369E" w:rsidRPr="0051369E" w:rsidRDefault="0051369E" w:rsidP="0051369E">
      <w:pPr>
        <w:rPr>
          <w:rFonts w:eastAsiaTheme="minorEastAsia"/>
          <w:sz w:val="24"/>
          <w:szCs w:val="24"/>
        </w:rPr>
      </w:pPr>
      <w:r w:rsidRPr="0051369E">
        <w:rPr>
          <w:rFonts w:eastAsiaTheme="minorEastAsia"/>
          <w:sz w:val="24"/>
          <w:szCs w:val="24"/>
        </w:rPr>
        <w:t xml:space="preserve">Срез всасывающей трубы должен </w:t>
      </w:r>
      <w:proofErr w:type="gramStart"/>
      <w:r w:rsidRPr="0051369E">
        <w:rPr>
          <w:rFonts w:eastAsiaTheme="minorEastAsia"/>
          <w:sz w:val="24"/>
          <w:szCs w:val="24"/>
        </w:rPr>
        <w:t>находится</w:t>
      </w:r>
      <w:proofErr w:type="gramEnd"/>
      <w:r w:rsidRPr="0051369E">
        <w:rPr>
          <w:rFonts w:eastAsiaTheme="minorEastAsia"/>
          <w:sz w:val="24"/>
          <w:szCs w:val="24"/>
        </w:rPr>
        <w:t xml:space="preserve"> на высоте </w:t>
      </w:r>
      <w:r w:rsidRPr="0051369E">
        <w:rPr>
          <w:rFonts w:eastAsiaTheme="minorEastAsia"/>
          <w:sz w:val="24"/>
          <w:szCs w:val="24"/>
          <w:lang w:val="en-US"/>
        </w:rPr>
        <w:t>h</w:t>
      </w:r>
      <w:r w:rsidRPr="0051369E">
        <w:rPr>
          <w:rFonts w:eastAsiaTheme="minorEastAsia"/>
          <w:sz w:val="24"/>
          <w:szCs w:val="24"/>
        </w:rPr>
        <w:t xml:space="preserve"> </w:t>
      </w:r>
      <m:oMath>
        <m:r>
          <w:rPr>
            <w:rFonts w:ascii="Cambria Math" w:eastAsiaTheme="minorEastAsia" w:hAnsi="Cambria Math"/>
            <w:sz w:val="24"/>
            <w:szCs w:val="24"/>
          </w:rPr>
          <m:t>≥</m:t>
        </m:r>
      </m:oMath>
      <w:r w:rsidRPr="0051369E">
        <w:rPr>
          <w:rFonts w:eastAsiaTheme="minorEastAsia"/>
          <w:sz w:val="24"/>
          <w:szCs w:val="24"/>
        </w:rPr>
        <w:t>2</w:t>
      </w:r>
      <w:r w:rsidRPr="0051369E">
        <w:rPr>
          <w:rFonts w:eastAsiaTheme="minorEastAsia"/>
          <w:sz w:val="24"/>
          <w:szCs w:val="24"/>
          <w:lang w:val="en-US"/>
        </w:rPr>
        <w:t>d</w:t>
      </w:r>
      <w:r w:rsidRPr="0051369E">
        <w:rPr>
          <w:rFonts w:eastAsiaTheme="minorEastAsia"/>
          <w:sz w:val="24"/>
          <w:szCs w:val="24"/>
        </w:rPr>
        <w:t xml:space="preserve"> от дна.</w:t>
      </w:r>
    </w:p>
    <w:p w:rsidR="0051369E" w:rsidRPr="0051369E" w:rsidRDefault="0051369E" w:rsidP="0051369E">
      <w:pPr>
        <w:pStyle w:val="1"/>
        <w:keepNext w:val="0"/>
        <w:keepLines w:val="0"/>
        <w:spacing w:before="100" w:beforeAutospacing="1" w:after="100" w:afterAutospacing="1"/>
        <w:ind w:left="720"/>
        <w:rPr>
          <w:rFonts w:ascii="Times New Roman" w:hAnsi="Times New Roman" w:cs="Times New Roman"/>
          <w:b w:val="0"/>
          <w:color w:val="auto"/>
        </w:rPr>
      </w:pPr>
      <w:bookmarkStart w:id="18" w:name="_Toc273045643"/>
      <w:r w:rsidRPr="0051369E">
        <w:rPr>
          <w:rFonts w:ascii="Times New Roman" w:hAnsi="Times New Roman" w:cs="Times New Roman"/>
          <w:color w:val="auto"/>
        </w:rPr>
        <w:t>Гидравлическая муфта</w:t>
      </w:r>
      <w:bookmarkEnd w:id="18"/>
    </w:p>
    <w:p w:rsidR="0051369E" w:rsidRPr="0051369E" w:rsidRDefault="0051369E" w:rsidP="0051369E">
      <w:pPr>
        <w:pStyle w:val="ab"/>
        <w:spacing w:after="0" w:afterAutospacing="0"/>
      </w:pPr>
      <w:r w:rsidRPr="0051369E">
        <w:t xml:space="preserve">Вид </w:t>
      </w:r>
      <w:hyperlink r:id="rId60" w:tooltip="Гидродинамическая передача" w:history="1">
        <w:r w:rsidRPr="0051369E">
          <w:rPr>
            <w:rStyle w:val="a6"/>
            <w:color w:val="auto"/>
            <w:u w:val="none"/>
          </w:rPr>
          <w:t>гидродинамической передачи</w:t>
        </w:r>
      </w:hyperlink>
      <w:r w:rsidRPr="0051369E">
        <w:t xml:space="preserve">, в которой, в отличие от механической </w:t>
      </w:r>
      <w:hyperlink r:id="rId61" w:tooltip="Муфта" w:history="1">
        <w:r w:rsidRPr="0051369E">
          <w:rPr>
            <w:rStyle w:val="a6"/>
            <w:color w:val="auto"/>
            <w:u w:val="none"/>
          </w:rPr>
          <w:t>муфты</w:t>
        </w:r>
      </w:hyperlink>
      <w:r w:rsidRPr="0051369E">
        <w:t xml:space="preserve">, отсутствует жёсткая кинематическая связь между входным и выходным валом.  Колесо, соединённое с ведущим валом, называется насосным колесом, а колесо, соединённое с ведомым валом, называется турбинным колесом.  Моменты на насосном и турбинном колёсах всегда практически одинаковы. </w:t>
      </w:r>
    </w:p>
    <w:p w:rsidR="0051369E" w:rsidRPr="0051369E" w:rsidRDefault="0051369E" w:rsidP="0051369E">
      <w:pPr>
        <w:pStyle w:val="ab"/>
        <w:spacing w:before="0" w:beforeAutospacing="0" w:after="0" w:afterAutospacing="0"/>
      </w:pPr>
      <w:r w:rsidRPr="0051369E">
        <w:lastRenderedPageBreak/>
        <w:t xml:space="preserve">Насосное колесо представляет собой лопастной насос. Турбинное — </w:t>
      </w:r>
      <w:proofErr w:type="gramStart"/>
      <w:r w:rsidRPr="0051369E">
        <w:t>лопастной</w:t>
      </w:r>
      <w:proofErr w:type="gramEnd"/>
      <w:r w:rsidRPr="0051369E">
        <w:t xml:space="preserve"> </w:t>
      </w:r>
      <w:hyperlink r:id="rId62" w:tooltip="Гидравлический двигатель" w:history="1">
        <w:r w:rsidRPr="0051369E">
          <w:rPr>
            <w:rStyle w:val="a6"/>
            <w:color w:val="auto"/>
            <w:u w:val="none"/>
          </w:rPr>
          <w:t>гидравлический двигатель</w:t>
        </w:r>
      </w:hyperlink>
      <w:r w:rsidRPr="0051369E">
        <w:t>.  Оба эти колеса находятся в одном герметичном корпусе и максимально сближены друг с другом (но не соприкасаются), и жидкость при вращении насосного колеса попадает непосредственно на турбинное колесо, сообщая последнему вращающий момент.</w:t>
      </w:r>
    </w:p>
    <w:p w:rsidR="0051369E" w:rsidRPr="0051369E" w:rsidRDefault="0051369E" w:rsidP="0051369E">
      <w:pPr>
        <w:pStyle w:val="ab"/>
        <w:spacing w:before="0" w:beforeAutospacing="0"/>
      </w:pPr>
      <w:r w:rsidRPr="0051369E">
        <w:t xml:space="preserve">Перед механическими муфтами, гидромуфты имеют те преимущества, что ограничивают максимальный передаваемый момент, и таким образом, предохраняют приводной двигатель от перегрузок (что особенно важно при пуске двигателя), а также сглаживают пульсации момента. Однако </w:t>
      </w:r>
      <w:hyperlink r:id="rId63" w:tooltip="Коэффициент полезного действия" w:history="1">
        <w:r w:rsidRPr="0051369E">
          <w:rPr>
            <w:rStyle w:val="a6"/>
            <w:color w:val="auto"/>
            <w:u w:val="none"/>
          </w:rPr>
          <w:t>КПД</w:t>
        </w:r>
      </w:hyperlink>
      <w:r w:rsidRPr="0051369E">
        <w:t xml:space="preserve"> гидравлической муфты ниже, чем КПД механической.</w:t>
      </w:r>
    </w:p>
    <w:p w:rsidR="0051369E" w:rsidRPr="006570EF" w:rsidRDefault="0051369E" w:rsidP="0051369E">
      <w:pPr>
        <w:spacing w:before="100" w:beforeAutospacing="1" w:after="100" w:afterAutospacing="1"/>
        <w:rPr>
          <w:sz w:val="24"/>
          <w:szCs w:val="24"/>
        </w:rPr>
      </w:pPr>
    </w:p>
    <w:p w:rsidR="0051369E" w:rsidRPr="0051369E" w:rsidRDefault="0051369E" w:rsidP="0051369E">
      <w:pPr>
        <w:pStyle w:val="1"/>
        <w:keepNext w:val="0"/>
        <w:keepLines w:val="0"/>
        <w:spacing w:before="100" w:beforeAutospacing="1"/>
        <w:ind w:left="720"/>
        <w:rPr>
          <w:rFonts w:ascii="Times New Roman" w:hAnsi="Times New Roman" w:cs="Times New Roman"/>
          <w:b w:val="0"/>
          <w:color w:val="auto"/>
        </w:rPr>
      </w:pPr>
      <w:bookmarkStart w:id="19" w:name="_Toc273045644"/>
      <w:r w:rsidRPr="0051369E">
        <w:rPr>
          <w:rFonts w:ascii="Times New Roman" w:hAnsi="Times New Roman" w:cs="Times New Roman"/>
          <w:color w:val="auto"/>
        </w:rPr>
        <w:t>Гидротрансформатор</w:t>
      </w:r>
      <w:bookmarkEnd w:id="19"/>
    </w:p>
    <w:p w:rsidR="0051369E" w:rsidRPr="004C21FE" w:rsidRDefault="0051369E" w:rsidP="0051369E"/>
    <w:p w:rsidR="0051369E" w:rsidRPr="0051369E" w:rsidRDefault="0051369E" w:rsidP="0051369E">
      <w:pPr>
        <w:pStyle w:val="1"/>
        <w:spacing w:before="0"/>
        <w:ind w:firstLine="426"/>
        <w:jc w:val="both"/>
        <w:rPr>
          <w:rFonts w:ascii="Times New Roman" w:hAnsi="Times New Roman" w:cs="Times New Roman"/>
          <w:b w:val="0"/>
          <w:color w:val="auto"/>
          <w:sz w:val="24"/>
          <w:szCs w:val="24"/>
        </w:rPr>
      </w:pPr>
      <w:bookmarkStart w:id="20" w:name="_Toc273045645"/>
      <w:r w:rsidRPr="0051369E">
        <w:rPr>
          <w:rFonts w:ascii="Times New Roman" w:hAnsi="Times New Roman" w:cs="Times New Roman"/>
          <w:b w:val="0"/>
          <w:color w:val="auto"/>
          <w:sz w:val="24"/>
          <w:szCs w:val="24"/>
        </w:rPr>
        <w:t xml:space="preserve">Устройство, служащее для передачи крутящего момента от двигателя автомобиля к </w:t>
      </w:r>
      <w:hyperlink r:id="rId64" w:tooltip="Коробка передач" w:history="1">
        <w:r w:rsidRPr="0051369E">
          <w:rPr>
            <w:rStyle w:val="a6"/>
            <w:rFonts w:ascii="Times New Roman" w:hAnsi="Times New Roman" w:cs="Times New Roman"/>
            <w:b w:val="0"/>
            <w:color w:val="auto"/>
            <w:sz w:val="24"/>
            <w:szCs w:val="24"/>
            <w:u w:val="none"/>
          </w:rPr>
          <w:t>коробке передач</w:t>
        </w:r>
      </w:hyperlink>
      <w:r w:rsidRPr="0051369E">
        <w:rPr>
          <w:rFonts w:ascii="Times New Roman" w:hAnsi="Times New Roman" w:cs="Times New Roman"/>
          <w:b w:val="0"/>
          <w:color w:val="auto"/>
          <w:sz w:val="24"/>
          <w:szCs w:val="24"/>
        </w:rPr>
        <w:t xml:space="preserve"> и позволяющее автоматически и бесступенчато изменять крутящий момент и частоту вращения, передаваемые коробке передач.</w:t>
      </w:r>
      <w:bookmarkEnd w:id="20"/>
      <w:r w:rsidRPr="0051369E">
        <w:rPr>
          <w:rFonts w:ascii="Times New Roman" w:hAnsi="Times New Roman" w:cs="Times New Roman"/>
          <w:b w:val="0"/>
          <w:color w:val="auto"/>
          <w:sz w:val="24"/>
          <w:szCs w:val="24"/>
        </w:rPr>
        <w:t xml:space="preserve"> </w:t>
      </w:r>
    </w:p>
    <w:p w:rsidR="0051369E" w:rsidRPr="0051369E" w:rsidRDefault="0051369E" w:rsidP="0051369E">
      <w:pPr>
        <w:pStyle w:val="ab"/>
        <w:spacing w:before="0" w:beforeAutospacing="0" w:after="0" w:afterAutospacing="0"/>
        <w:ind w:firstLine="426"/>
        <w:jc w:val="both"/>
      </w:pPr>
      <w:r w:rsidRPr="0051369E">
        <w:t xml:space="preserve">Состоит из насосного колеса, статора (реактора), </w:t>
      </w:r>
      <w:hyperlink r:id="rId65" w:tooltip="Турбина" w:history="1">
        <w:r w:rsidRPr="0051369E">
          <w:rPr>
            <w:rStyle w:val="a6"/>
            <w:color w:val="auto"/>
            <w:u w:val="none"/>
          </w:rPr>
          <w:t>турбинного</w:t>
        </w:r>
      </w:hyperlink>
      <w:r w:rsidRPr="0051369E">
        <w:t xml:space="preserve"> колеса и механизма блокировки. Все детали собраны в общем корпусе, расположенном на маховике двигателя автомобиля. Гидротрансформатор наполнен маслом, которое активно перемешивается при его работе.</w:t>
      </w:r>
    </w:p>
    <w:p w:rsidR="0051369E" w:rsidRPr="0051369E" w:rsidRDefault="0051369E" w:rsidP="0051369E">
      <w:pPr>
        <w:pStyle w:val="ab"/>
        <w:spacing w:before="0" w:beforeAutospacing="0" w:after="0" w:afterAutospacing="0"/>
        <w:ind w:firstLine="426"/>
        <w:jc w:val="both"/>
      </w:pPr>
      <w:r w:rsidRPr="0051369E">
        <w:t>Насосное колесо жёстко связано с корпусом гидротрансформатора. При вращении вала двигателя оно создает внутри гидротрансформатора поток масла, который вращает колесо статора (реактора) и турбину.</w:t>
      </w:r>
    </w:p>
    <w:p w:rsidR="0051369E" w:rsidRPr="0051369E" w:rsidRDefault="0051369E" w:rsidP="0051369E">
      <w:pPr>
        <w:pStyle w:val="ab"/>
        <w:spacing w:before="0" w:beforeAutospacing="0" w:after="0" w:afterAutospacing="0"/>
        <w:ind w:firstLine="426"/>
        <w:jc w:val="both"/>
      </w:pPr>
      <w:r w:rsidRPr="0051369E">
        <w:t xml:space="preserve">Конструктивным отличием гидротрансформатора от </w:t>
      </w:r>
      <w:hyperlink r:id="rId66" w:tooltip="Гидромуфта" w:history="1">
        <w:r w:rsidRPr="0051369E">
          <w:rPr>
            <w:rStyle w:val="a6"/>
            <w:color w:val="auto"/>
            <w:u w:val="none"/>
          </w:rPr>
          <w:t>гидромуфты</w:t>
        </w:r>
      </w:hyperlink>
      <w:r w:rsidRPr="0051369E">
        <w:t xml:space="preserve"> является наличие реактора.</w:t>
      </w:r>
    </w:p>
    <w:p w:rsidR="0051369E" w:rsidRPr="0051369E" w:rsidRDefault="0051369E" w:rsidP="0051369E">
      <w:pPr>
        <w:pStyle w:val="ab"/>
        <w:spacing w:before="0" w:beforeAutospacing="0" w:after="0" w:afterAutospacing="0"/>
        <w:ind w:firstLine="426"/>
        <w:jc w:val="both"/>
      </w:pPr>
      <w:r w:rsidRPr="0051369E">
        <w:t xml:space="preserve">Статор (реактор) связан с насосным колесом через </w:t>
      </w:r>
      <w:hyperlink r:id="rId67" w:tooltip="Обгонная муфта" w:history="1">
        <w:r w:rsidRPr="0051369E">
          <w:rPr>
            <w:rStyle w:val="a6"/>
            <w:color w:val="auto"/>
            <w:u w:val="none"/>
          </w:rPr>
          <w:t>обгонную муфту</w:t>
        </w:r>
      </w:hyperlink>
      <w:r w:rsidRPr="0051369E">
        <w:t>. При значительной разнице оборотов насоса и турбины, статор (реактор) автоматически блокируется и передает на насосное колесо больший объём жидкости. Благодаря статору (реактору) происходит увеличение крутящего момента до трёх раз при старте с места.</w:t>
      </w:r>
    </w:p>
    <w:p w:rsidR="0051369E" w:rsidRPr="0051369E" w:rsidRDefault="0051369E" w:rsidP="0051369E">
      <w:pPr>
        <w:ind w:firstLine="426"/>
        <w:jc w:val="both"/>
        <w:rPr>
          <w:sz w:val="24"/>
          <w:szCs w:val="24"/>
        </w:rPr>
      </w:pPr>
      <w:r w:rsidRPr="0051369E">
        <w:rPr>
          <w:sz w:val="24"/>
          <w:szCs w:val="24"/>
        </w:rPr>
        <w:t xml:space="preserve">Благодаря тому, что передача крутящего момента внутри гидротрансформатора происходит без жесткой </w:t>
      </w:r>
      <w:hyperlink r:id="rId68" w:tooltip="Кинематическая пара" w:history="1">
        <w:r w:rsidRPr="0051369E">
          <w:rPr>
            <w:rStyle w:val="a6"/>
            <w:color w:val="auto"/>
            <w:sz w:val="24"/>
            <w:szCs w:val="24"/>
            <w:u w:val="none"/>
          </w:rPr>
          <w:t>кинематической</w:t>
        </w:r>
      </w:hyperlink>
      <w:r w:rsidRPr="0051369E">
        <w:rPr>
          <w:sz w:val="24"/>
          <w:szCs w:val="24"/>
        </w:rPr>
        <w:t xml:space="preserve"> связи, исключаются ударные нагрузки на трансмиссию и автомобиль. Приобретается большая плавность хода. Негативным эффектом гидротрансформатора является «проскальзывание» турбинного колеса по отношению к насосному — это приводит к </w:t>
      </w:r>
      <w:proofErr w:type="spellStart"/>
      <w:r w:rsidRPr="0051369E">
        <w:rPr>
          <w:sz w:val="24"/>
          <w:szCs w:val="24"/>
        </w:rPr>
        <w:t>повышеному</w:t>
      </w:r>
      <w:proofErr w:type="spellEnd"/>
      <w:r w:rsidRPr="0051369E">
        <w:rPr>
          <w:sz w:val="24"/>
          <w:szCs w:val="24"/>
        </w:rPr>
        <w:t xml:space="preserve"> выделению тепла.</w:t>
      </w:r>
    </w:p>
    <w:p w:rsidR="0051369E" w:rsidRDefault="0051369E" w:rsidP="0051369E">
      <w:pPr>
        <w:rPr>
          <w:sz w:val="24"/>
          <w:szCs w:val="24"/>
        </w:rPr>
      </w:pPr>
    </w:p>
    <w:p w:rsidR="0051369E" w:rsidRDefault="0051369E" w:rsidP="0051369E">
      <w:pPr>
        <w:rPr>
          <w:sz w:val="24"/>
          <w:szCs w:val="24"/>
        </w:rPr>
      </w:pPr>
      <w:r>
        <w:rPr>
          <w:noProof/>
          <w:sz w:val="24"/>
          <w:szCs w:val="24"/>
        </w:rPr>
        <w:drawing>
          <wp:anchor distT="0" distB="0" distL="114300" distR="114300" simplePos="0" relativeHeight="251680768" behindDoc="0" locked="0" layoutInCell="1" allowOverlap="1">
            <wp:simplePos x="0" y="0"/>
            <wp:positionH relativeFrom="column">
              <wp:posOffset>1707515</wp:posOffset>
            </wp:positionH>
            <wp:positionV relativeFrom="paragraph">
              <wp:posOffset>73660</wp:posOffset>
            </wp:positionV>
            <wp:extent cx="2085340" cy="2770505"/>
            <wp:effectExtent l="19050" t="0" r="0" b="0"/>
            <wp:wrapSquare wrapText="bothSides"/>
            <wp:docPr id="531" name="Рисунок 493" descr="http://upload.wikimedia.org/wikipedia/commons/thumb/b/b8/Bauma_2007_ZF_Drehmomentwandler.jpg/220px-Bauma_2007_ZF_Drehmomentwandler.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upload.wikimedia.org/wikipedia/commons/thumb/b/b8/Bauma_2007_ZF_Drehmomentwandler.jpg/220px-Bauma_2007_ZF_Drehmomentwandler.jpg">
                      <a:hlinkClick r:id="rId69"/>
                    </pic:cNvPr>
                    <pic:cNvPicPr>
                      <a:picLocks noChangeAspect="1" noChangeArrowheads="1"/>
                    </pic:cNvPicPr>
                  </pic:nvPicPr>
                  <pic:blipFill>
                    <a:blip r:embed="rId70" cstate="print"/>
                    <a:srcRect/>
                    <a:stretch>
                      <a:fillRect/>
                    </a:stretch>
                  </pic:blipFill>
                  <pic:spPr bwMode="auto">
                    <a:xfrm>
                      <a:off x="0" y="0"/>
                      <a:ext cx="2085340" cy="2770505"/>
                    </a:xfrm>
                    <a:prstGeom prst="rect">
                      <a:avLst/>
                    </a:prstGeom>
                    <a:noFill/>
                    <a:ln w="9525">
                      <a:noFill/>
                      <a:miter lim="800000"/>
                      <a:headEnd/>
                      <a:tailEnd/>
                    </a:ln>
                  </pic:spPr>
                </pic:pic>
              </a:graphicData>
            </a:graphic>
          </wp:anchor>
        </w:drawing>
      </w: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Default="0051369E" w:rsidP="0051369E">
      <w:pPr>
        <w:rPr>
          <w:sz w:val="24"/>
          <w:szCs w:val="24"/>
        </w:rPr>
      </w:pPr>
    </w:p>
    <w:p w:rsidR="0051369E" w:rsidRPr="004C21FE" w:rsidRDefault="0051369E" w:rsidP="0051369E">
      <w:pPr>
        <w:pStyle w:val="ab"/>
        <w:spacing w:before="0" w:beforeAutospacing="0"/>
        <w:ind w:left="720"/>
        <w:rPr>
          <w:b/>
          <w:sz w:val="28"/>
          <w:szCs w:val="28"/>
        </w:rPr>
      </w:pPr>
      <w:proofErr w:type="spellStart"/>
      <w:r w:rsidRPr="004C21FE">
        <w:rPr>
          <w:b/>
          <w:sz w:val="28"/>
          <w:szCs w:val="28"/>
        </w:rPr>
        <w:lastRenderedPageBreak/>
        <w:t>Гидромотор</w:t>
      </w:r>
      <w:proofErr w:type="spellEnd"/>
    </w:p>
    <w:p w:rsidR="0051369E" w:rsidRPr="0051369E" w:rsidRDefault="0051369E" w:rsidP="0051369E">
      <w:pPr>
        <w:pStyle w:val="ab"/>
        <w:spacing w:before="0" w:beforeAutospacing="0" w:after="0" w:afterAutospacing="0"/>
        <w:jc w:val="both"/>
        <w:rPr>
          <w:b/>
          <w:sz w:val="28"/>
          <w:szCs w:val="28"/>
        </w:rPr>
      </w:pPr>
      <w:r w:rsidRPr="0051369E">
        <w:rPr>
          <w:b/>
          <w:noProof/>
          <w:sz w:val="28"/>
          <w:szCs w:val="28"/>
        </w:rPr>
        <w:drawing>
          <wp:anchor distT="0" distB="0" distL="114300" distR="114300" simplePos="0" relativeHeight="251681792" behindDoc="0" locked="0" layoutInCell="1" allowOverlap="1">
            <wp:simplePos x="0" y="0"/>
            <wp:positionH relativeFrom="column">
              <wp:posOffset>5416550</wp:posOffset>
            </wp:positionH>
            <wp:positionV relativeFrom="paragraph">
              <wp:posOffset>59055</wp:posOffset>
            </wp:positionV>
            <wp:extent cx="848360" cy="807720"/>
            <wp:effectExtent l="19050" t="0" r="8890" b="0"/>
            <wp:wrapSquare wrapText="bothSides"/>
            <wp:docPr id="596" name="Рисунок 514" descr="http://upload.wikimedia.org/wikipedia/commons/b/bb/Moteur_hydraulique.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upload.wikimedia.org/wikipedia/commons/b/bb/Moteur_hydraulique.gif">
                      <a:hlinkClick r:id="rId71"/>
                    </pic:cNvPr>
                    <pic:cNvPicPr>
                      <a:picLocks noChangeAspect="1" noChangeArrowheads="1"/>
                    </pic:cNvPicPr>
                  </pic:nvPicPr>
                  <pic:blipFill>
                    <a:blip r:embed="rId72" cstate="print"/>
                    <a:srcRect/>
                    <a:stretch>
                      <a:fillRect/>
                    </a:stretch>
                  </pic:blipFill>
                  <pic:spPr bwMode="auto">
                    <a:xfrm flipH="1">
                      <a:off x="0" y="0"/>
                      <a:ext cx="848360" cy="807720"/>
                    </a:xfrm>
                    <a:prstGeom prst="rect">
                      <a:avLst/>
                    </a:prstGeom>
                    <a:noFill/>
                    <a:ln w="9525">
                      <a:noFill/>
                      <a:miter lim="800000"/>
                      <a:headEnd/>
                      <a:tailEnd/>
                    </a:ln>
                  </pic:spPr>
                </pic:pic>
              </a:graphicData>
            </a:graphic>
          </wp:anchor>
        </w:drawing>
      </w:r>
      <w:r w:rsidRPr="0051369E">
        <w:t>Используют для сообщения выходному звену вращательного движения на неограниченный угол поворота.</w:t>
      </w:r>
    </w:p>
    <w:p w:rsidR="0051369E" w:rsidRPr="0051369E" w:rsidRDefault="0051369E" w:rsidP="0051369E">
      <w:pPr>
        <w:pStyle w:val="ab"/>
        <w:spacing w:before="0" w:beforeAutospacing="0" w:after="0" w:afterAutospacing="0"/>
        <w:jc w:val="both"/>
      </w:pPr>
      <w:r w:rsidRPr="0051369E">
        <w:t xml:space="preserve">Конструкции </w:t>
      </w:r>
      <w:proofErr w:type="spellStart"/>
      <w:r w:rsidRPr="0051369E">
        <w:t>гидромоторов</w:t>
      </w:r>
      <w:proofErr w:type="spellEnd"/>
      <w:r w:rsidRPr="0051369E">
        <w:t xml:space="preserve"> аналогичны конструкциям соответствующих насосов. В отличие от </w:t>
      </w:r>
      <w:hyperlink r:id="rId73" w:tooltip="Насос" w:history="1">
        <w:r w:rsidRPr="0051369E">
          <w:rPr>
            <w:rStyle w:val="a6"/>
            <w:color w:val="auto"/>
            <w:u w:val="none"/>
          </w:rPr>
          <w:t>насосов</w:t>
        </w:r>
      </w:hyperlink>
      <w:r w:rsidRPr="0051369E">
        <w:t xml:space="preserve">, в </w:t>
      </w:r>
      <w:proofErr w:type="spellStart"/>
      <w:r w:rsidRPr="0051369E">
        <w:t>гидромоторе</w:t>
      </w:r>
      <w:proofErr w:type="spellEnd"/>
      <w:r w:rsidRPr="0051369E">
        <w:t xml:space="preserve"> на вход подаётся </w:t>
      </w:r>
      <w:hyperlink r:id="rId74" w:tooltip="Рабочая жидкость" w:history="1">
        <w:r w:rsidRPr="0051369E">
          <w:rPr>
            <w:rStyle w:val="a6"/>
            <w:color w:val="auto"/>
            <w:u w:val="none"/>
          </w:rPr>
          <w:t>рабочая жидкость</w:t>
        </w:r>
      </w:hyperlink>
      <w:r w:rsidRPr="0051369E">
        <w:t xml:space="preserve"> под давлением, а на выходе снимается с вала крутящий момент.</w:t>
      </w:r>
    </w:p>
    <w:p w:rsidR="0051369E" w:rsidRPr="0051369E" w:rsidRDefault="0051369E" w:rsidP="0051369E">
      <w:pPr>
        <w:pStyle w:val="ab"/>
        <w:spacing w:before="0" w:beforeAutospacing="0" w:after="0" w:afterAutospacing="0"/>
        <w:jc w:val="both"/>
      </w:pPr>
      <w:r w:rsidRPr="0051369E">
        <w:t xml:space="preserve">Аксиально-плунжерные </w:t>
      </w:r>
      <w:proofErr w:type="spellStart"/>
      <w:r w:rsidRPr="0051369E">
        <w:t>гидромоторы</w:t>
      </w:r>
      <w:proofErr w:type="spellEnd"/>
      <w:r w:rsidRPr="0051369E">
        <w:t xml:space="preserve"> используются в тех случаях, когда необходимо получить высокие скорости вращения вала, а радиально-плунжерные — когда необходимы небольшие скорости вращения при большом создаваемом моменте вращения. Например, поворот башни некоторых автомобильных кранов осуществляют радиально-плунжерные </w:t>
      </w:r>
      <w:proofErr w:type="spellStart"/>
      <w:r w:rsidRPr="0051369E">
        <w:t>гидромоторы</w:t>
      </w:r>
      <w:proofErr w:type="spellEnd"/>
      <w:r w:rsidRPr="0051369E">
        <w:t>.</w:t>
      </w:r>
    </w:p>
    <w:p w:rsidR="0051369E" w:rsidRPr="0051369E" w:rsidRDefault="0051369E" w:rsidP="0051369E">
      <w:pPr>
        <w:pStyle w:val="ab"/>
        <w:spacing w:before="0" w:beforeAutospacing="0" w:after="0" w:afterAutospacing="0"/>
        <w:jc w:val="both"/>
      </w:pPr>
      <w:proofErr w:type="spellStart"/>
      <w:r w:rsidRPr="0051369E">
        <w:t>Гидромоторы</w:t>
      </w:r>
      <w:proofErr w:type="spellEnd"/>
      <w:r w:rsidRPr="0051369E">
        <w:t xml:space="preserve"> меньше в среднем в 3 раза по размерам и в 15 раз по массе, чем электромоторы соответствующей мощности. Диапазон регулирования частоты вращения </w:t>
      </w:r>
      <w:proofErr w:type="spellStart"/>
      <w:r w:rsidRPr="0051369E">
        <w:t>гидромотора</w:t>
      </w:r>
      <w:proofErr w:type="spellEnd"/>
      <w:r w:rsidRPr="0051369E">
        <w:t xml:space="preserve"> существенно шире. Время запуска и разгона </w:t>
      </w:r>
      <w:proofErr w:type="spellStart"/>
      <w:r w:rsidRPr="0051369E">
        <w:t>гидромотора</w:t>
      </w:r>
      <w:proofErr w:type="spellEnd"/>
      <w:r w:rsidRPr="0051369E">
        <w:t xml:space="preserve"> составляет доли секунды, что для электромоторов недостижимо. Для </w:t>
      </w:r>
      <w:proofErr w:type="spellStart"/>
      <w:r w:rsidRPr="0051369E">
        <w:t>гидромотора</w:t>
      </w:r>
      <w:proofErr w:type="spellEnd"/>
      <w:r w:rsidRPr="0051369E">
        <w:t xml:space="preserve"> не представляют опасности частые включения-выключения, остановки и реверс. Направление  движения вала </w:t>
      </w:r>
      <w:proofErr w:type="spellStart"/>
      <w:r w:rsidRPr="0051369E">
        <w:t>гидромотора</w:t>
      </w:r>
      <w:proofErr w:type="spellEnd"/>
      <w:r w:rsidRPr="0051369E">
        <w:t xml:space="preserve"> может легко изменяться путём использования средств реверсирования гидропривода.</w:t>
      </w:r>
    </w:p>
    <w:p w:rsidR="0051369E" w:rsidRPr="004C21FE" w:rsidRDefault="0051369E" w:rsidP="0051369E">
      <w:pPr>
        <w:pStyle w:val="ab"/>
        <w:ind w:left="720"/>
        <w:jc w:val="both"/>
        <w:rPr>
          <w:b/>
          <w:sz w:val="28"/>
          <w:szCs w:val="28"/>
        </w:rPr>
      </w:pPr>
      <w:r w:rsidRPr="004C21FE">
        <w:rPr>
          <w:b/>
          <w:sz w:val="28"/>
          <w:szCs w:val="28"/>
        </w:rPr>
        <w:t>Объёмный гидропривод</w:t>
      </w:r>
    </w:p>
    <w:p w:rsidR="0051369E" w:rsidRPr="0051369E" w:rsidRDefault="0051369E" w:rsidP="0051369E">
      <w:pPr>
        <w:pStyle w:val="ab"/>
        <w:jc w:val="both"/>
      </w:pPr>
      <w:r w:rsidRPr="0051369E">
        <w:t xml:space="preserve">Принцип действия </w:t>
      </w:r>
      <w:proofErr w:type="gramStart"/>
      <w:r w:rsidRPr="0051369E">
        <w:t>объёмных</w:t>
      </w:r>
      <w:proofErr w:type="gramEnd"/>
      <w:r w:rsidRPr="0051369E">
        <w:t xml:space="preserve"> </w:t>
      </w:r>
      <w:hyperlink r:id="rId75" w:tooltip="Гидромашина" w:history="1">
        <w:proofErr w:type="spellStart"/>
        <w:r w:rsidRPr="0051369E">
          <w:rPr>
            <w:rStyle w:val="a6"/>
            <w:color w:val="auto"/>
            <w:u w:val="none"/>
          </w:rPr>
          <w:t>гидромашин</w:t>
        </w:r>
        <w:proofErr w:type="spellEnd"/>
      </w:hyperlink>
      <w:r w:rsidRPr="0051369E">
        <w:t xml:space="preserve"> основан на попеременном заполнении </w:t>
      </w:r>
      <w:hyperlink r:id="rId76" w:tooltip="Рабочий объём (в гидроприводе)" w:history="1">
        <w:r w:rsidRPr="0051369E">
          <w:rPr>
            <w:rStyle w:val="a6"/>
            <w:color w:val="auto"/>
            <w:u w:val="none"/>
          </w:rPr>
          <w:t>рабочего объёма</w:t>
        </w:r>
      </w:hyperlink>
      <w:r w:rsidRPr="0051369E">
        <w:t xml:space="preserve"> жидкостью и вытеснения жидкости из него. Позволяет с высокой точностью поддерживать или изменять скорость машины, точно воспроизводить заданные режимы вращательного или возвратно-поступательного движения, усиливая одновременно управляющее воздействие.</w:t>
      </w:r>
    </w:p>
    <w:p w:rsidR="0051369E" w:rsidRPr="004C21FE" w:rsidRDefault="0051369E" w:rsidP="0051369E">
      <w:pPr>
        <w:pStyle w:val="ab"/>
        <w:ind w:left="720"/>
        <w:rPr>
          <w:b/>
          <w:sz w:val="28"/>
          <w:szCs w:val="28"/>
        </w:rPr>
      </w:pPr>
      <w:r w:rsidRPr="004C21FE">
        <w:rPr>
          <w:b/>
          <w:sz w:val="28"/>
          <w:szCs w:val="28"/>
        </w:rPr>
        <w:t>Гидравлическая силовая трансмиссия</w:t>
      </w:r>
    </w:p>
    <w:p w:rsidR="0051369E" w:rsidRDefault="0051369E" w:rsidP="0051369E">
      <w:pPr>
        <w:pStyle w:val="ab"/>
        <w:rPr>
          <w:b/>
        </w:rPr>
      </w:pPr>
    </w:p>
    <w:p w:rsidR="0051369E" w:rsidRDefault="0051369E" w:rsidP="0051369E">
      <w:pPr>
        <w:pStyle w:val="ab"/>
        <w:ind w:left="360"/>
        <w:rPr>
          <w:b/>
        </w:rPr>
      </w:pPr>
      <w:r>
        <w:rPr>
          <w:b/>
          <w:noProof/>
        </w:rPr>
        <w:drawing>
          <wp:inline distT="0" distB="0" distL="0" distR="0">
            <wp:extent cx="2600325" cy="3361378"/>
            <wp:effectExtent l="19050" t="0" r="9525" b="0"/>
            <wp:docPr id="532" name="Рисунок 491" descr="Силовая трансмиссия.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ловая трансмиссия.wmf"/>
                    <pic:cNvPicPr/>
                  </pic:nvPicPr>
                  <pic:blipFill>
                    <a:blip r:embed="rId77" cstate="print"/>
                    <a:stretch>
                      <a:fillRect/>
                    </a:stretch>
                  </pic:blipFill>
                  <pic:spPr>
                    <a:xfrm>
                      <a:off x="0" y="0"/>
                      <a:ext cx="2602588" cy="3364303"/>
                    </a:xfrm>
                    <a:prstGeom prst="rect">
                      <a:avLst/>
                    </a:prstGeom>
                  </pic:spPr>
                </pic:pic>
              </a:graphicData>
            </a:graphic>
          </wp:inline>
        </w:drawing>
      </w:r>
    </w:p>
    <w:p w:rsidR="0051369E" w:rsidRDefault="0051369E" w:rsidP="0051369E">
      <w:pPr>
        <w:pStyle w:val="ab"/>
      </w:pPr>
      <w:r w:rsidRPr="00FE6B8A">
        <w:lastRenderedPageBreak/>
        <w:t>В таких</w:t>
      </w:r>
      <w:r>
        <w:t xml:space="preserve"> устройствах, механическая энергия двигателя сначала конвертируется во внутреннюю энергию жидкости, а затем обратно в механическую.</w:t>
      </w:r>
    </w:p>
    <w:p w:rsidR="0051369E" w:rsidRPr="003C68D1" w:rsidRDefault="0051369E" w:rsidP="0051369E">
      <w:pPr>
        <w:pStyle w:val="ab"/>
      </w:pPr>
      <w:r>
        <w:t xml:space="preserve">Пройдя через систему клапанов 6 в напорную магистраль 7, рабочее тело попадает в </w:t>
      </w:r>
      <w:proofErr w:type="spellStart"/>
      <w:r>
        <w:t>гидрораспределитель</w:t>
      </w:r>
      <w:proofErr w:type="spellEnd"/>
      <w:r>
        <w:t xml:space="preserve"> 8. В зависимости от положения золотника 9, масло может сбрасываться в бак 1. (это положение показано на схеме), или проходить в </w:t>
      </w:r>
      <w:proofErr w:type="spellStart"/>
      <w:r>
        <w:t>штоковую</w:t>
      </w:r>
      <w:proofErr w:type="spellEnd"/>
      <w:r>
        <w:t xml:space="preserve"> 10 или поршневую 5 полость. В зависимости от того, в какую полость гидроцилиндра подается масло под давлением, шток с поршнем 4 будет втягиваться или выдвигаться. Использованное масло сбрасывается в бак по сливной магистрали 2, попутно очищаясь в фильтре 3.</w:t>
      </w:r>
    </w:p>
    <w:p w:rsidR="0051369E" w:rsidRDefault="0051369E" w:rsidP="0051369E">
      <w:pPr>
        <w:ind w:left="709" w:hanging="283"/>
        <w:rPr>
          <w:b/>
          <w:sz w:val="28"/>
          <w:szCs w:val="28"/>
        </w:rPr>
      </w:pPr>
      <w:r w:rsidRPr="001F67A7">
        <w:rPr>
          <w:b/>
          <w:sz w:val="28"/>
          <w:szCs w:val="28"/>
        </w:rPr>
        <w:t>Системы синхронизации</w:t>
      </w:r>
    </w:p>
    <w:p w:rsidR="0051369E" w:rsidRPr="001F67A7" w:rsidRDefault="0051369E" w:rsidP="0051369E">
      <w:pPr>
        <w:ind w:left="709" w:hanging="283"/>
        <w:rPr>
          <w:sz w:val="24"/>
          <w:szCs w:val="24"/>
        </w:rPr>
      </w:pPr>
    </w:p>
    <w:p w:rsidR="0051369E" w:rsidRPr="001F67A7" w:rsidRDefault="0051369E" w:rsidP="0051369E">
      <w:pPr>
        <w:rPr>
          <w:b/>
          <w:sz w:val="28"/>
          <w:szCs w:val="28"/>
        </w:rPr>
      </w:pPr>
      <w:r>
        <w:rPr>
          <w:b/>
          <w:noProof/>
          <w:sz w:val="28"/>
          <w:szCs w:val="28"/>
        </w:rPr>
        <w:drawing>
          <wp:anchor distT="0" distB="0" distL="114300" distR="114300" simplePos="0" relativeHeight="251686912" behindDoc="0" locked="0" layoutInCell="1" allowOverlap="1">
            <wp:simplePos x="0" y="0"/>
            <wp:positionH relativeFrom="column">
              <wp:posOffset>3888105</wp:posOffset>
            </wp:positionH>
            <wp:positionV relativeFrom="paragraph">
              <wp:posOffset>205740</wp:posOffset>
            </wp:positionV>
            <wp:extent cx="2370455" cy="3501390"/>
            <wp:effectExtent l="19050" t="0" r="0" b="0"/>
            <wp:wrapSquare wrapText="bothSides"/>
            <wp:docPr id="5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2370455" cy="3501390"/>
                    </a:xfrm>
                    <a:prstGeom prst="rect">
                      <a:avLst/>
                    </a:prstGeom>
                    <a:noFill/>
                    <a:ln w="9525">
                      <a:noFill/>
                      <a:miter lim="800000"/>
                      <a:headEnd/>
                      <a:tailEnd/>
                    </a:ln>
                  </pic:spPr>
                </pic:pic>
              </a:graphicData>
            </a:graphic>
          </wp:anchor>
        </w:drawing>
      </w:r>
      <w:r w:rsidRPr="00CD0C81">
        <w:rPr>
          <w:sz w:val="24"/>
          <w:szCs w:val="24"/>
        </w:rPr>
        <w:t>В</w:t>
      </w:r>
      <w:r>
        <w:rPr>
          <w:sz w:val="24"/>
          <w:szCs w:val="24"/>
        </w:rPr>
        <w:t xml:space="preserve"> процессе работы гидроприводов, возникает необходимость в одновременном действии нескольких исполнительных </w:t>
      </w:r>
      <w:proofErr w:type="spellStart"/>
      <w:r>
        <w:rPr>
          <w:sz w:val="24"/>
          <w:szCs w:val="24"/>
        </w:rPr>
        <w:t>гидродвигателей</w:t>
      </w:r>
      <w:proofErr w:type="spellEnd"/>
      <w:r>
        <w:rPr>
          <w:sz w:val="24"/>
          <w:szCs w:val="24"/>
        </w:rPr>
        <w:t xml:space="preserve">, к которым рабочая </w:t>
      </w:r>
      <w:r w:rsidRPr="00616481">
        <w:rPr>
          <w:sz w:val="24"/>
          <w:szCs w:val="24"/>
        </w:rPr>
        <w:t>жидкость подается от одного насоса.</w:t>
      </w:r>
    </w:p>
    <w:p w:rsidR="0051369E" w:rsidRDefault="0051369E" w:rsidP="0051369E">
      <w:pPr>
        <w:rPr>
          <w:sz w:val="24"/>
          <w:szCs w:val="24"/>
        </w:rPr>
      </w:pPr>
      <w:r w:rsidRPr="00616481">
        <w:rPr>
          <w:sz w:val="24"/>
          <w:szCs w:val="24"/>
        </w:rPr>
        <w:t xml:space="preserve">В </w:t>
      </w:r>
      <w:r>
        <w:rPr>
          <w:sz w:val="24"/>
          <w:szCs w:val="24"/>
        </w:rPr>
        <w:t>общем случае выходные звенья не будут перемещаться синхронно; звено, для перемещения которого требуется меньший перепад давления, будет двигаться быстрее.</w:t>
      </w:r>
    </w:p>
    <w:p w:rsidR="0051369E" w:rsidRDefault="0051369E" w:rsidP="0051369E">
      <w:pPr>
        <w:rPr>
          <w:sz w:val="24"/>
          <w:szCs w:val="24"/>
        </w:rPr>
      </w:pPr>
      <w:r>
        <w:rPr>
          <w:sz w:val="24"/>
          <w:szCs w:val="24"/>
        </w:rPr>
        <w:t>Системы, устраняющие этот недостаток, называются системами синхронизации.</w:t>
      </w:r>
    </w:p>
    <w:p w:rsidR="0051369E" w:rsidRPr="00616481" w:rsidRDefault="0051369E" w:rsidP="0051369E">
      <w:pPr>
        <w:rPr>
          <w:sz w:val="24"/>
          <w:szCs w:val="24"/>
        </w:rPr>
      </w:pPr>
      <w:r>
        <w:rPr>
          <w:sz w:val="24"/>
          <w:szCs w:val="24"/>
        </w:rPr>
        <w:t xml:space="preserve">В случае неравенства давлений в рабочих полостях гидроцилиндров, возникает перепад давления на торцевых поверхностях плунжера. В результате плунжер смещается из среднего положения, </w:t>
      </w:r>
      <w:proofErr w:type="gramStart"/>
      <w:r>
        <w:rPr>
          <w:sz w:val="24"/>
          <w:szCs w:val="24"/>
        </w:rPr>
        <w:t>изменяя проходные сечения и остановится</w:t>
      </w:r>
      <w:proofErr w:type="gramEnd"/>
      <w:r>
        <w:rPr>
          <w:sz w:val="24"/>
          <w:szCs w:val="24"/>
        </w:rPr>
        <w:t xml:space="preserve"> только тогда, когда давления в его торцевых полостях станут одинаковыми.</w:t>
      </w:r>
    </w:p>
    <w:p w:rsidR="0051369E" w:rsidRDefault="0051369E" w:rsidP="0051369E">
      <w:pPr>
        <w:rPr>
          <w:b/>
          <w:sz w:val="24"/>
          <w:szCs w:val="24"/>
        </w:rPr>
      </w:pPr>
    </w:p>
    <w:p w:rsidR="0051369E" w:rsidRDefault="0051369E" w:rsidP="0051369E">
      <w:pPr>
        <w:rPr>
          <w:sz w:val="24"/>
          <w:szCs w:val="24"/>
        </w:rPr>
      </w:pPr>
      <w:r w:rsidRPr="00E61530">
        <w:rPr>
          <w:sz w:val="24"/>
          <w:szCs w:val="24"/>
        </w:rPr>
        <w:t>П</w:t>
      </w:r>
      <w:r>
        <w:rPr>
          <w:sz w:val="24"/>
          <w:szCs w:val="24"/>
        </w:rPr>
        <w:t xml:space="preserve">ри объемном способе синхронизации в качестве дозаторов используют роторные </w:t>
      </w:r>
      <w:proofErr w:type="spellStart"/>
      <w:r>
        <w:rPr>
          <w:sz w:val="24"/>
          <w:szCs w:val="24"/>
        </w:rPr>
        <w:t>гидромашины</w:t>
      </w:r>
      <w:proofErr w:type="spellEnd"/>
      <w:r>
        <w:rPr>
          <w:sz w:val="24"/>
          <w:szCs w:val="24"/>
        </w:rPr>
        <w:t>, имеющие высокие объемные КПД, и жестко связанные между собой валы.</w:t>
      </w:r>
    </w:p>
    <w:p w:rsidR="0051369E" w:rsidRPr="00E61530" w:rsidRDefault="0051369E" w:rsidP="0051369E">
      <w:pPr>
        <w:rPr>
          <w:sz w:val="24"/>
          <w:szCs w:val="24"/>
        </w:rPr>
      </w:pPr>
    </w:p>
    <w:p w:rsidR="0051369E" w:rsidRDefault="0051369E" w:rsidP="0051369E">
      <w:pPr>
        <w:pStyle w:val="root"/>
        <w:rPr>
          <w:b/>
          <w:sz w:val="32"/>
          <w:szCs w:val="32"/>
        </w:rPr>
      </w:pPr>
      <w:r>
        <w:rPr>
          <w:b/>
          <w:noProof/>
          <w:sz w:val="32"/>
          <w:szCs w:val="32"/>
        </w:rPr>
        <w:drawing>
          <wp:anchor distT="0" distB="0" distL="114300" distR="114300" simplePos="0" relativeHeight="251689984" behindDoc="0" locked="0" layoutInCell="1" allowOverlap="1">
            <wp:simplePos x="0" y="0"/>
            <wp:positionH relativeFrom="column">
              <wp:posOffset>1501140</wp:posOffset>
            </wp:positionH>
            <wp:positionV relativeFrom="paragraph">
              <wp:posOffset>43180</wp:posOffset>
            </wp:positionV>
            <wp:extent cx="1863725" cy="2095500"/>
            <wp:effectExtent l="19050" t="0" r="3175" b="0"/>
            <wp:wrapSquare wrapText="bothSides"/>
            <wp:docPr id="534" name="Рисунок 494" descr="Объемная синхронизация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мная синхронизация1.wmf"/>
                    <pic:cNvPicPr/>
                  </pic:nvPicPr>
                  <pic:blipFill>
                    <a:blip r:embed="rId79" cstate="print"/>
                    <a:stretch>
                      <a:fillRect/>
                    </a:stretch>
                  </pic:blipFill>
                  <pic:spPr>
                    <a:xfrm>
                      <a:off x="0" y="0"/>
                      <a:ext cx="1863725" cy="2095500"/>
                    </a:xfrm>
                    <a:prstGeom prst="rect">
                      <a:avLst/>
                    </a:prstGeom>
                  </pic:spPr>
                </pic:pic>
              </a:graphicData>
            </a:graphic>
          </wp:anchor>
        </w:drawing>
      </w:r>
    </w:p>
    <w:p w:rsidR="0051369E" w:rsidRDefault="0051369E" w:rsidP="0051369E">
      <w:pPr>
        <w:pStyle w:val="root"/>
        <w:rPr>
          <w:b/>
          <w:sz w:val="32"/>
          <w:szCs w:val="32"/>
        </w:rPr>
      </w:pPr>
    </w:p>
    <w:p w:rsidR="0051369E" w:rsidRPr="002F1363" w:rsidRDefault="0051369E" w:rsidP="0051369E">
      <w:pPr>
        <w:rPr>
          <w:sz w:val="24"/>
          <w:szCs w:val="24"/>
        </w:rPr>
      </w:pPr>
    </w:p>
    <w:p w:rsidR="00FE0F36" w:rsidRPr="0051369E" w:rsidRDefault="00FE0F36">
      <w:pPr>
        <w:rPr>
          <w:sz w:val="28"/>
          <w:szCs w:val="28"/>
        </w:rPr>
      </w:pPr>
    </w:p>
    <w:sectPr w:rsidR="00FE0F36" w:rsidRPr="0051369E" w:rsidSect="00FE0F36">
      <w:footerReference w:type="default" r:id="rId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E6A" w:rsidRDefault="006D6E6A" w:rsidP="0051369E">
      <w:r>
        <w:separator/>
      </w:r>
    </w:p>
  </w:endnote>
  <w:endnote w:type="continuationSeparator" w:id="1">
    <w:p w:rsidR="006D6E6A" w:rsidRDefault="006D6E6A" w:rsidP="005136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3313"/>
      <w:docPartObj>
        <w:docPartGallery w:val="Page Numbers (Bottom of Page)"/>
        <w:docPartUnique/>
      </w:docPartObj>
    </w:sdtPr>
    <w:sdtContent>
      <w:p w:rsidR="0051369E" w:rsidRDefault="00FB7FF6">
        <w:pPr>
          <w:pStyle w:val="ae"/>
          <w:jc w:val="right"/>
        </w:pPr>
        <w:fldSimple w:instr=" PAGE   \* MERGEFORMAT ">
          <w:r w:rsidR="001B331B">
            <w:rPr>
              <w:noProof/>
            </w:rPr>
            <w:t>1</w:t>
          </w:r>
        </w:fldSimple>
      </w:p>
    </w:sdtContent>
  </w:sdt>
  <w:p w:rsidR="0051369E" w:rsidRDefault="0051369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E6A" w:rsidRDefault="006D6E6A" w:rsidP="0051369E">
      <w:r>
        <w:separator/>
      </w:r>
    </w:p>
  </w:footnote>
  <w:footnote w:type="continuationSeparator" w:id="1">
    <w:p w:rsidR="006D6E6A" w:rsidRDefault="006D6E6A" w:rsidP="005136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6301"/>
    <w:multiLevelType w:val="hybridMultilevel"/>
    <w:tmpl w:val="E37A8430"/>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86E7253"/>
    <w:multiLevelType w:val="multilevel"/>
    <w:tmpl w:val="5EB8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6307F3"/>
    <w:multiLevelType w:val="hybridMultilevel"/>
    <w:tmpl w:val="3DD47458"/>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F2F1214"/>
    <w:multiLevelType w:val="hybridMultilevel"/>
    <w:tmpl w:val="9406500C"/>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ABA5E15"/>
    <w:multiLevelType w:val="hybridMultilevel"/>
    <w:tmpl w:val="3C227060"/>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8F010B0"/>
    <w:multiLevelType w:val="hybridMultilevel"/>
    <w:tmpl w:val="E6B0801E"/>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2E1017E"/>
    <w:multiLevelType w:val="hybridMultilevel"/>
    <w:tmpl w:val="ED08FA4C"/>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AB2995"/>
    <w:multiLevelType w:val="hybridMultilevel"/>
    <w:tmpl w:val="FC7CBCA0"/>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C436405"/>
    <w:multiLevelType w:val="hybridMultilevel"/>
    <w:tmpl w:val="A57E3CAA"/>
    <w:lvl w:ilvl="0" w:tplc="C0924D40">
      <w:numFmt w:val="bullet"/>
      <w:lvlText w:val="–"/>
      <w:lvlJc w:val="left"/>
      <w:pPr>
        <w:ind w:left="1827" w:hanging="360"/>
      </w:pPr>
      <w:rPr>
        <w:rFonts w:hint="default"/>
      </w:rPr>
    </w:lvl>
    <w:lvl w:ilvl="1" w:tplc="04190003" w:tentative="1">
      <w:start w:val="1"/>
      <w:numFmt w:val="bullet"/>
      <w:lvlText w:val="o"/>
      <w:lvlJc w:val="left"/>
      <w:pPr>
        <w:ind w:left="2547" w:hanging="360"/>
      </w:pPr>
      <w:rPr>
        <w:rFonts w:ascii="Courier New" w:hAnsi="Courier New" w:cs="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cs="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cs="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9">
    <w:nsid w:val="549771B7"/>
    <w:multiLevelType w:val="hybridMultilevel"/>
    <w:tmpl w:val="BC848A82"/>
    <w:lvl w:ilvl="0" w:tplc="C0924D40">
      <w:numFmt w:val="bullet"/>
      <w:lvlText w:val="–"/>
      <w:lvlJc w:val="left"/>
      <w:pPr>
        <w:ind w:left="1350" w:hanging="360"/>
      </w:pPr>
      <w:rPr>
        <w:rFont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
    <w:nsid w:val="66B736AD"/>
    <w:multiLevelType w:val="hybridMultilevel"/>
    <w:tmpl w:val="464E7B64"/>
    <w:lvl w:ilvl="0" w:tplc="16E8FFD6">
      <w:start w:val="1"/>
      <w:numFmt w:val="decimal"/>
      <w:lvlText w:val="%1)"/>
      <w:lvlJc w:val="left"/>
      <w:pPr>
        <w:ind w:left="720" w:hanging="360"/>
      </w:pPr>
      <w:rPr>
        <w:rFonts w:hint="default"/>
        <w:b/>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A9780C"/>
    <w:multiLevelType w:val="hybridMultilevel"/>
    <w:tmpl w:val="6728F9FC"/>
    <w:lvl w:ilvl="0" w:tplc="C0924D40">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2"/>
  </w:num>
  <w:num w:numId="6">
    <w:abstractNumId w:val="9"/>
  </w:num>
  <w:num w:numId="7">
    <w:abstractNumId w:val="7"/>
  </w:num>
  <w:num w:numId="8">
    <w:abstractNumId w:val="11"/>
  </w:num>
  <w:num w:numId="9">
    <w:abstractNumId w:val="0"/>
  </w:num>
  <w:num w:numId="10">
    <w:abstractNumId w:val="8"/>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51369E"/>
    <w:rsid w:val="00136BE1"/>
    <w:rsid w:val="001B331B"/>
    <w:rsid w:val="00286732"/>
    <w:rsid w:val="0051369E"/>
    <w:rsid w:val="005176F4"/>
    <w:rsid w:val="006D6E6A"/>
    <w:rsid w:val="006E68AB"/>
    <w:rsid w:val="00715EC4"/>
    <w:rsid w:val="00D369DF"/>
    <w:rsid w:val="00DB0E52"/>
    <w:rsid w:val="00E04CFD"/>
    <w:rsid w:val="00F6395E"/>
    <w:rsid w:val="00FB7FF6"/>
    <w:rsid w:val="00FE0F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69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136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51369E"/>
    <w:pPr>
      <w:keepNext/>
      <w:jc w:val="center"/>
      <w:outlineLvl w:val="1"/>
    </w:pPr>
    <w:rPr>
      <w:b/>
      <w:bCs/>
      <w:sz w:val="28"/>
    </w:rPr>
  </w:style>
  <w:style w:type="paragraph" w:styleId="4">
    <w:name w:val="heading 4"/>
    <w:basedOn w:val="a"/>
    <w:next w:val="a"/>
    <w:link w:val="40"/>
    <w:qFormat/>
    <w:rsid w:val="00E04CFD"/>
    <w:pPr>
      <w:keepNext/>
      <w:ind w:firstLine="709"/>
      <w:jc w:val="center"/>
      <w:outlineLvl w:val="3"/>
    </w:pPr>
    <w:rPr>
      <w:b/>
      <w:i/>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04CFD"/>
    <w:rPr>
      <w:b/>
      <w:i/>
      <w:sz w:val="32"/>
      <w:u w:val="single"/>
    </w:rPr>
  </w:style>
  <w:style w:type="paragraph" w:styleId="a3">
    <w:name w:val="Title"/>
    <w:basedOn w:val="a"/>
    <w:next w:val="a"/>
    <w:link w:val="a4"/>
    <w:qFormat/>
    <w:rsid w:val="00F6395E"/>
    <w:pPr>
      <w:keepNext/>
      <w:jc w:val="center"/>
    </w:pPr>
    <w:rPr>
      <w:rFonts w:eastAsia="Arial"/>
      <w:b/>
      <w:sz w:val="36"/>
    </w:rPr>
  </w:style>
  <w:style w:type="character" w:customStyle="1" w:styleId="a4">
    <w:name w:val="Название Знак"/>
    <w:basedOn w:val="a0"/>
    <w:link w:val="a3"/>
    <w:rsid w:val="00F6395E"/>
    <w:rPr>
      <w:rFonts w:ascii="Times New Roman" w:eastAsia="Arial" w:hAnsi="Times New Roman" w:cs="Times New Roman"/>
      <w:b/>
      <w:sz w:val="36"/>
      <w:szCs w:val="20"/>
      <w:lang w:eastAsia="ru-RU"/>
    </w:rPr>
  </w:style>
  <w:style w:type="character" w:customStyle="1" w:styleId="20">
    <w:name w:val="Заголовок 2 Знак"/>
    <w:basedOn w:val="a0"/>
    <w:link w:val="2"/>
    <w:rsid w:val="0051369E"/>
    <w:rPr>
      <w:rFonts w:ascii="Times New Roman" w:eastAsia="Times New Roman" w:hAnsi="Times New Roman" w:cs="Times New Roman"/>
      <w:b/>
      <w:bCs/>
      <w:sz w:val="28"/>
      <w:szCs w:val="20"/>
      <w:lang w:eastAsia="ru-RU"/>
    </w:rPr>
  </w:style>
  <w:style w:type="paragraph" w:customStyle="1" w:styleId="Style1">
    <w:name w:val="Style 1"/>
    <w:basedOn w:val="a"/>
    <w:uiPriority w:val="99"/>
    <w:rsid w:val="0051369E"/>
    <w:pPr>
      <w:widowControl w:val="0"/>
      <w:autoSpaceDE w:val="0"/>
      <w:autoSpaceDN w:val="0"/>
      <w:ind w:firstLine="504"/>
      <w:jc w:val="both"/>
    </w:pPr>
    <w:rPr>
      <w:sz w:val="24"/>
      <w:szCs w:val="24"/>
    </w:rPr>
  </w:style>
  <w:style w:type="paragraph" w:customStyle="1" w:styleId="Style3">
    <w:name w:val="Style 3"/>
    <w:basedOn w:val="a"/>
    <w:uiPriority w:val="99"/>
    <w:rsid w:val="0051369E"/>
    <w:pPr>
      <w:widowControl w:val="0"/>
      <w:autoSpaceDE w:val="0"/>
      <w:autoSpaceDN w:val="0"/>
      <w:ind w:left="504"/>
    </w:pPr>
    <w:rPr>
      <w:sz w:val="24"/>
      <w:szCs w:val="24"/>
    </w:rPr>
  </w:style>
  <w:style w:type="character" w:customStyle="1" w:styleId="10">
    <w:name w:val="Заголовок 1 Знак"/>
    <w:basedOn w:val="a0"/>
    <w:link w:val="1"/>
    <w:uiPriority w:val="9"/>
    <w:rsid w:val="0051369E"/>
    <w:rPr>
      <w:rFonts w:asciiTheme="majorHAnsi" w:eastAsiaTheme="majorEastAsia" w:hAnsiTheme="majorHAnsi" w:cstheme="majorBidi"/>
      <w:b/>
      <w:bCs/>
      <w:color w:val="365F91" w:themeColor="accent1" w:themeShade="BF"/>
      <w:sz w:val="28"/>
      <w:szCs w:val="28"/>
      <w:lang w:eastAsia="ru-RU"/>
    </w:rPr>
  </w:style>
  <w:style w:type="paragraph" w:styleId="a5">
    <w:name w:val="TOC Heading"/>
    <w:basedOn w:val="1"/>
    <w:next w:val="a"/>
    <w:uiPriority w:val="39"/>
    <w:semiHidden/>
    <w:unhideWhenUsed/>
    <w:qFormat/>
    <w:rsid w:val="0051369E"/>
    <w:pPr>
      <w:spacing w:line="276" w:lineRule="auto"/>
      <w:outlineLvl w:val="9"/>
    </w:pPr>
    <w:rPr>
      <w:lang w:eastAsia="en-US"/>
    </w:rPr>
  </w:style>
  <w:style w:type="character" w:styleId="a6">
    <w:name w:val="Hyperlink"/>
    <w:basedOn w:val="a0"/>
    <w:uiPriority w:val="99"/>
    <w:unhideWhenUsed/>
    <w:rsid w:val="0051369E"/>
    <w:rPr>
      <w:color w:val="0000FF" w:themeColor="hyperlink"/>
      <w:u w:val="single"/>
    </w:rPr>
  </w:style>
  <w:style w:type="paragraph" w:styleId="21">
    <w:name w:val="toc 2"/>
    <w:basedOn w:val="a"/>
    <w:next w:val="a"/>
    <w:autoRedefine/>
    <w:uiPriority w:val="39"/>
    <w:unhideWhenUsed/>
    <w:qFormat/>
    <w:rsid w:val="0051369E"/>
    <w:pPr>
      <w:spacing w:after="100"/>
      <w:ind w:left="200"/>
    </w:pPr>
  </w:style>
  <w:style w:type="paragraph" w:styleId="a7">
    <w:name w:val="Balloon Text"/>
    <w:basedOn w:val="a"/>
    <w:link w:val="a8"/>
    <w:uiPriority w:val="99"/>
    <w:semiHidden/>
    <w:unhideWhenUsed/>
    <w:rsid w:val="0051369E"/>
    <w:rPr>
      <w:rFonts w:ascii="Tahoma" w:hAnsi="Tahoma" w:cs="Tahoma"/>
      <w:sz w:val="16"/>
      <w:szCs w:val="16"/>
    </w:rPr>
  </w:style>
  <w:style w:type="character" w:customStyle="1" w:styleId="a8">
    <w:name w:val="Текст выноски Знак"/>
    <w:basedOn w:val="a0"/>
    <w:link w:val="a7"/>
    <w:uiPriority w:val="99"/>
    <w:semiHidden/>
    <w:rsid w:val="0051369E"/>
    <w:rPr>
      <w:rFonts w:ascii="Tahoma" w:eastAsia="Times New Roman" w:hAnsi="Tahoma" w:cs="Tahoma"/>
      <w:sz w:val="16"/>
      <w:szCs w:val="16"/>
      <w:lang w:eastAsia="ru-RU"/>
    </w:rPr>
  </w:style>
  <w:style w:type="paragraph" w:styleId="a9">
    <w:name w:val="List Paragraph"/>
    <w:basedOn w:val="a"/>
    <w:uiPriority w:val="34"/>
    <w:qFormat/>
    <w:rsid w:val="0051369E"/>
    <w:pPr>
      <w:spacing w:after="200" w:line="276" w:lineRule="auto"/>
      <w:ind w:left="720"/>
      <w:contextualSpacing/>
    </w:pPr>
    <w:rPr>
      <w:rFonts w:asciiTheme="minorHAnsi" w:eastAsiaTheme="minorHAnsi" w:hAnsiTheme="minorHAnsi" w:cstheme="minorBidi"/>
      <w:sz w:val="22"/>
      <w:szCs w:val="22"/>
      <w:lang w:eastAsia="en-US"/>
    </w:rPr>
  </w:style>
  <w:style w:type="paragraph" w:styleId="aa">
    <w:name w:val="No Spacing"/>
    <w:uiPriority w:val="1"/>
    <w:qFormat/>
    <w:rsid w:val="0051369E"/>
    <w:pPr>
      <w:spacing w:after="0" w:line="240" w:lineRule="auto"/>
    </w:pPr>
    <w:rPr>
      <w:rFonts w:ascii="Times New Roman" w:eastAsia="Times New Roman" w:hAnsi="Times New Roman" w:cs="Times New Roman"/>
      <w:sz w:val="20"/>
      <w:szCs w:val="20"/>
      <w:lang w:eastAsia="ru-RU"/>
    </w:rPr>
  </w:style>
  <w:style w:type="paragraph" w:styleId="ab">
    <w:name w:val="Normal (Web)"/>
    <w:basedOn w:val="a"/>
    <w:uiPriority w:val="99"/>
    <w:rsid w:val="0051369E"/>
    <w:pPr>
      <w:spacing w:before="100" w:beforeAutospacing="1" w:after="100" w:afterAutospacing="1"/>
    </w:pPr>
    <w:rPr>
      <w:sz w:val="24"/>
      <w:szCs w:val="24"/>
    </w:rPr>
  </w:style>
  <w:style w:type="paragraph" w:customStyle="1" w:styleId="root">
    <w:name w:val="root"/>
    <w:basedOn w:val="a"/>
    <w:rsid w:val="0051369E"/>
    <w:pPr>
      <w:spacing w:before="100" w:beforeAutospacing="1" w:after="100" w:afterAutospacing="1"/>
    </w:pPr>
    <w:rPr>
      <w:sz w:val="24"/>
      <w:szCs w:val="24"/>
    </w:rPr>
  </w:style>
  <w:style w:type="paragraph" w:styleId="ac">
    <w:name w:val="header"/>
    <w:basedOn w:val="a"/>
    <w:link w:val="ad"/>
    <w:uiPriority w:val="99"/>
    <w:semiHidden/>
    <w:unhideWhenUsed/>
    <w:rsid w:val="0051369E"/>
    <w:pPr>
      <w:tabs>
        <w:tab w:val="center" w:pos="4677"/>
        <w:tab w:val="right" w:pos="9355"/>
      </w:tabs>
    </w:pPr>
  </w:style>
  <w:style w:type="character" w:customStyle="1" w:styleId="ad">
    <w:name w:val="Верхний колонтитул Знак"/>
    <w:basedOn w:val="a0"/>
    <w:link w:val="ac"/>
    <w:uiPriority w:val="99"/>
    <w:semiHidden/>
    <w:rsid w:val="0051369E"/>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51369E"/>
    <w:pPr>
      <w:tabs>
        <w:tab w:val="center" w:pos="4677"/>
        <w:tab w:val="right" w:pos="9355"/>
      </w:tabs>
    </w:pPr>
  </w:style>
  <w:style w:type="character" w:customStyle="1" w:styleId="af">
    <w:name w:val="Нижний колонтитул Знак"/>
    <w:basedOn w:val="a0"/>
    <w:link w:val="ae"/>
    <w:uiPriority w:val="99"/>
    <w:rsid w:val="0051369E"/>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B%D0%B5%D0%BA%D1%82%D1%80%D0%B8%D1%87%D0%B5%D1%81%D0%BA%D0%B8%D0%B9_%D0%BF%D1%80%D0%B8%D0%B2%D0%BE%D0%B4_%D0%B0%D1%80%D0%BC%D0%B0%D1%82%D1%83%D1%80%D1%8B"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hyperlink" Target="http://ru.wikipedia.org/wiki/%D0%A1%D0%BE%D1%81%D1%83%D0%B4_%D0%BF%D0%BE%D0%B4_%D0%B4%D0%B0%D0%B2%D0%BB%D0%B5%D0%BD%D0%B8%D0%B5%D0%BC" TargetMode="External"/><Relationship Id="rId34" Type="http://schemas.openxmlformats.org/officeDocument/2006/relationships/image" Target="media/image17.jpeg"/><Relationship Id="rId42" Type="http://schemas.openxmlformats.org/officeDocument/2006/relationships/hyperlink" Target="http://ru.wikipedia.org/wiki/%D0%90%D0%B2%D1%82%D0%BE%D0%BC%D0%BE%D0%B1%D0%B8%D0%BB%D1%8C"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ru.wikipedia.org/wiki/%D0%93%D0%B8%D0%B4%D1%80%D0%BE%D0%BF%D1%80%D0%B8%D0%B2%D0%BE%D0%B4" TargetMode="External"/><Relationship Id="rId63" Type="http://schemas.openxmlformats.org/officeDocument/2006/relationships/hyperlink" Target="http://ru.wikipedia.org/wiki/%D0%9A%D0%BE%D1%8D%D1%84%D1%84%D0%B8%D1%86%D0%B8%D0%B5%D0%BD%D1%82_%D0%BF%D0%BE%D0%BB%D0%B5%D0%B7%D0%BD%D0%BE%D0%B3%D0%BE_%D0%B4%D0%B5%D0%B9%D1%81%D1%82%D0%B2%D0%B8%D1%8F" TargetMode="External"/><Relationship Id="rId68" Type="http://schemas.openxmlformats.org/officeDocument/2006/relationships/hyperlink" Target="http://ru.wikipedia.org/wiki/%D0%9A%D0%B8%D0%BD%D0%B5%D0%BC%D0%B0%D1%82%D0%B8%D1%87%D0%B5%D1%81%D0%BA%D0%B0%D1%8F_%D0%BF%D0%B0%D1%80%D0%B0" TargetMode="External"/><Relationship Id="rId76" Type="http://schemas.openxmlformats.org/officeDocument/2006/relationships/hyperlink" Target="http://ru.wikipedia.org/wiki/%D0%A0%D0%B0%D0%B1%D0%BE%D1%87%D0%B8%D0%B9_%D0%BE%D0%B1%D1%8A%D1%91%D0%BC_(%D0%B2_%D0%B3%D0%B8%D0%B4%D1%80%D0%BE%D0%BF%D1%80%D0%B8%D0%B2%D0%BE%D0%B4%D0%B5)" TargetMode="External"/><Relationship Id="rId7" Type="http://schemas.openxmlformats.org/officeDocument/2006/relationships/image" Target="media/image1.jpeg"/><Relationship Id="rId71" Type="http://schemas.openxmlformats.org/officeDocument/2006/relationships/hyperlink" Target="http://ru.wikipedia.org/wiki/%D0%A4%D0%B0%D0%B9%D0%BB:Moteur_hydraulique.gif" TargetMode="External"/><Relationship Id="rId2" Type="http://schemas.openxmlformats.org/officeDocument/2006/relationships/styles" Target="styles.xml"/><Relationship Id="rId16" Type="http://schemas.openxmlformats.org/officeDocument/2006/relationships/hyperlink" Target="http://ru.wikipedia.org/wiki/%D0%A0%D0%B5%D0%B4%D1%83%D0%BA%D1%82%D0%BE%D1%80" TargetMode="External"/><Relationship Id="rId29" Type="http://schemas.openxmlformats.org/officeDocument/2006/relationships/hyperlink" Target="http://ru.wikipedia.org/wiki/%D0%A4%D0%B0%D0%B9%D0%BB:Gate_valve.JPG" TargetMode="External"/><Relationship Id="rId11" Type="http://schemas.openxmlformats.org/officeDocument/2006/relationships/hyperlink" Target="http://ru.wikipedia.org/wiki/%D0%A0%D0%B5%D0%B3%D1%83%D0%BB%D0%B8%D1%80%D1%83%D1%8E%D1%89%D0%B0%D1%8F_%D0%B0%D1%80%D0%BC%D0%B0%D1%82%D1%83%D1%80%D0%B0"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ru.wikipedia.org/w/index.php?title=%D0%94%D0%B5%D0%BC%D0%BF%D1%84%D0%B8%D1%80%D0%BE%D0%B2%D0%B0%D0%BD%D0%B8%D0%B5&amp;action=edit&amp;redlink=1" TargetMode="Externa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ru.wikipedia.org/wiki/%D0%93%D0%B8%D0%B4%D1%80%D0%BE%D0%BF%D1%80%D0%B8%D0%B2%D0%BE%D0%B4" TargetMode="External"/><Relationship Id="rId66" Type="http://schemas.openxmlformats.org/officeDocument/2006/relationships/hyperlink" Target="http://ru.wikipedia.org/wiki/%D0%93%D0%B8%D0%B4%D1%80%D0%BE%D0%BC%D1%83%D1%84%D1%82%D0%B0" TargetMode="External"/><Relationship Id="rId74" Type="http://schemas.openxmlformats.org/officeDocument/2006/relationships/hyperlink" Target="http://ru.wikipedia.org/wiki/%D0%A0%D0%B0%D0%B1%D0%BE%D1%87%D0%B0%D1%8F_%D0%B6%D0%B8%D0%B4%D0%BA%D0%BE%D1%81%D1%82%D1%8C" TargetMode="External"/><Relationship Id="rId79" Type="http://schemas.openxmlformats.org/officeDocument/2006/relationships/image" Target="media/image36.wmf"/><Relationship Id="rId5" Type="http://schemas.openxmlformats.org/officeDocument/2006/relationships/footnotes" Target="footnotes.xml"/><Relationship Id="rId61" Type="http://schemas.openxmlformats.org/officeDocument/2006/relationships/hyperlink" Target="http://ru.wikipedia.org/wiki/%D0%9C%D1%83%D1%84%D1%82%D0%B0" TargetMode="External"/><Relationship Id="rId82" Type="http://schemas.openxmlformats.org/officeDocument/2006/relationships/theme" Target="theme/theme1.xml"/><Relationship Id="rId10" Type="http://schemas.openxmlformats.org/officeDocument/2006/relationships/hyperlink" Target="http://ru.wikipedia.org/wiki/%D0%A2%D1%80%D1%83%D0%B1%D0%BE%D0%BF%D1%80%D0%BE%D0%B2%D0%BE%D0%B4%D0%BD%D0%B0%D1%8F_%D0%B0%D1%80%D0%BC%D0%B0%D1%82%D1%83%D1%80%D0%B0"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ru.wikipedia.org/wiki/%D0%93%D0%B8%D0%B4%D1%80%D0%BE%D0%B4%D0%B8%D0%BD%D0%B0%D0%BC%D0%B8%D1%87%D0%B5%D1%81%D0%BA%D0%B0%D1%8F_%D0%BF%D0%B5%D1%80%D0%B5%D0%B4%D0%B0%D1%87%D0%B0" TargetMode="External"/><Relationship Id="rId65" Type="http://schemas.openxmlformats.org/officeDocument/2006/relationships/hyperlink" Target="http://ru.wikipedia.org/wiki/%D0%A2%D1%83%D1%80%D0%B1%D0%B8%D0%BD%D0%B0" TargetMode="External"/><Relationship Id="rId73" Type="http://schemas.openxmlformats.org/officeDocument/2006/relationships/hyperlink" Target="http://ru.wikipedia.org/wiki/%D0%9D%D0%B0%D1%81%D0%BE%D1%81" TargetMode="External"/><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ru.wikipedia.org/wiki/%D0%9F%D0%BD%D0%B5%D0%B2%D0%BC%D0%B0%D1%82%D0%B8%D1%87%D0%B5%D1%81%D0%BA%D0%B8%D0%B9_%D0%BF%D1%80%D0%B8%D0%B2%D0%BE%D0%B4_%D0%B0%D1%80%D0%BC%D0%B0%D1%82%D1%83%D1%80%D1%8B"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ru.wikipedia.org/wiki/%D0%A1%D0%BE%D1%81%D1%83%D0%B4,_%D1%80%D0%B0%D0%B1%D0%BE%D1%82%D0%B0%D1%8E%D1%89%D0%B8%D0%B9_%D0%BF%D0%BE%D0%B4_%D0%B4%D0%B0%D0%B2%D0%BB%D0%B5%D0%BD%D0%B8%D0%B5%D0%BC" TargetMode="External"/><Relationship Id="rId43" Type="http://schemas.openxmlformats.org/officeDocument/2006/relationships/hyperlink" Target="http://ru.wikipedia.org/wiki/%D0%90%D0%BC%D0%BE%D1%80%D1%82%D0%B8%D0%B7%D0%B0%D1%82%D0%BE%D1%80" TargetMode="External"/><Relationship Id="rId48" Type="http://schemas.openxmlformats.org/officeDocument/2006/relationships/image" Target="media/image25.png"/><Relationship Id="rId56" Type="http://schemas.openxmlformats.org/officeDocument/2006/relationships/hyperlink" Target="http://ru.wikipedia.org/wiki/%D0%A0%D0%B0%D0%B1%D0%BE%D1%87%D0%B0%D1%8F_%D0%B6%D0%B8%D0%B4%D0%BA%D0%BE%D1%81%D1%82%D1%8C" TargetMode="External"/><Relationship Id="rId64" Type="http://schemas.openxmlformats.org/officeDocument/2006/relationships/hyperlink" Target="http://ru.wikipedia.org/wiki/%D0%9A%D0%BE%D1%80%D0%BE%D0%B1%D0%BA%D0%B0_%D0%BF%D0%B5%D1%80%D0%B5%D0%B4%D0%B0%D1%87" TargetMode="External"/><Relationship Id="rId69" Type="http://schemas.openxmlformats.org/officeDocument/2006/relationships/hyperlink" Target="http://ru.wikipedia.org/wiki/%D0%A4%D0%B0%D0%B9%D0%BB:Bauma_2007_ZF_Drehmomentwandler.jpg" TargetMode="External"/><Relationship Id="rId77" Type="http://schemas.openxmlformats.org/officeDocument/2006/relationships/image" Target="media/image34.wmf"/><Relationship Id="rId8" Type="http://schemas.openxmlformats.org/officeDocument/2006/relationships/hyperlink" Target="http://ru.wikipedia.org/wiki/%D0%A4%D0%B0%D0%B9%D0%BB:Valve.jpg" TargetMode="External"/><Relationship Id="rId51" Type="http://schemas.openxmlformats.org/officeDocument/2006/relationships/image" Target="media/image28.png"/><Relationship Id="rId72" Type="http://schemas.openxmlformats.org/officeDocument/2006/relationships/image" Target="media/image33.gif"/><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ru.wikipedia.org/wiki/%D0%A0%D0%B0%D1%81%D1%85%D0%BE%D0%B4"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19.wmf"/><Relationship Id="rId46" Type="http://schemas.openxmlformats.org/officeDocument/2006/relationships/image" Target="media/image23.png"/><Relationship Id="rId59" Type="http://schemas.openxmlformats.org/officeDocument/2006/relationships/hyperlink" Target="http://ru.wikipedia.org/wiki/%D0%92%D1%8F%D0%B7%D0%BA%D0%BE%D1%81%D1%82%D1%8C" TargetMode="External"/><Relationship Id="rId67" Type="http://schemas.openxmlformats.org/officeDocument/2006/relationships/hyperlink" Target="http://ru.wikipedia.org/wiki/%D0%9E%D0%B1%D0%B3%D0%BE%D0%BD%D0%BD%D0%B0%D1%8F_%D0%BC%D1%83%D1%84%D1%82%D0%B0" TargetMode="External"/><Relationship Id="rId20" Type="http://schemas.openxmlformats.org/officeDocument/2006/relationships/hyperlink" Target="http://ru.wikipedia.org/wiki/%D0%9F%D1%80%D0%BE%D0%BC%D1%8B%D1%88%D0%BB%D0%B5%D0%BD%D0%BD%D0%BE%D1%81%D1%82%D1%8C" TargetMode="External"/><Relationship Id="rId41" Type="http://schemas.openxmlformats.org/officeDocument/2006/relationships/hyperlink" Target="http://ru.wikipedia.org/wiki/%D0%9F%D0%BE%D0%B4%D0%B2%D0%B5%D1%81%D0%BA%D0%B0" TargetMode="External"/><Relationship Id="rId54" Type="http://schemas.openxmlformats.org/officeDocument/2006/relationships/image" Target="media/image31.png"/><Relationship Id="rId62" Type="http://schemas.openxmlformats.org/officeDocument/2006/relationships/hyperlink" Target="http://ru.wikipedia.org/wiki/%D0%93%D0%B8%D0%B4%D1%80%D0%B0%D0%B2%D0%BB%D0%B8%D1%87%D0%B5%D1%81%D0%BA%D0%B8%D0%B9_%D0%B4%D0%B2%D0%B8%D0%B3%D0%B0%D1%82%D0%B5%D0%BB%D1%8C" TargetMode="External"/><Relationship Id="rId70" Type="http://schemas.openxmlformats.org/officeDocument/2006/relationships/image" Target="media/image32.jpeg"/><Relationship Id="rId75" Type="http://schemas.openxmlformats.org/officeDocument/2006/relationships/hyperlink" Target="http://ru.wikipedia.org/wiki/%D0%93%D0%B8%D0%B4%D1%80%D0%BE%D0%BC%D0%B0%D1%88%D0%B8%D0%BD%D0%B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ru.wikipedia.org/wiki/%D0%9F%D0%BD%D0%B5%D0%B2%D0%BC%D0%B0%D1%82%D0%B8%D1%87%D0%B5%D1%81%D0%BA%D0%B8%D0%B9_%D0%BF%D1%80%D0%B8%D0%B2%D0%BE%D0%B4_%D0%B0%D1%80%D0%BC%D0%B0%D1%82%D1%83%D1%80%D1%8B"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ru.wikipedia.org/wiki/%D0%AD%D0%BD%D0%B5%D1%80%D0%B3%D0%B8%D1%8F" TargetMode="External"/><Relationship Id="rId49" Type="http://schemas.openxmlformats.org/officeDocument/2006/relationships/image" Target="media/image26.png"/><Relationship Id="rId57" Type="http://schemas.openxmlformats.org/officeDocument/2006/relationships/hyperlink" Target="http://ru.wikipedia.org/wiki/%D0%9C%D0%B0%D1%81%D0%BB%D1%8F%D0%BD%D1%8B%D0%B9_%D1%84%D0%B8%D0%BB%D1%8C%D1%82%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21</Pages>
  <Words>5445</Words>
  <Characters>31040</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Wolfish Lair</Company>
  <LinksUpToDate>false</LinksUpToDate>
  <CharactersWithSpaces>36413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3</cp:revision>
  <dcterms:created xsi:type="dcterms:W3CDTF">2014-10-08T12:54:00Z</dcterms:created>
  <dcterms:modified xsi:type="dcterms:W3CDTF">2016-06-22T07:52:00Z</dcterms:modified>
</cp:coreProperties>
</file>